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558" w:type="dxa"/>
        <w:tblLook w:val="04A0"/>
      </w:tblPr>
      <w:tblGrid>
        <w:gridCol w:w="3330"/>
        <w:gridCol w:w="4355"/>
        <w:gridCol w:w="1873"/>
      </w:tblGrid>
      <w:tr w:rsidR="003B0A40" w:rsidTr="00AF0096">
        <w:tc>
          <w:tcPr>
            <w:tcW w:w="3330"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Name:</w:t>
            </w:r>
            <w:r w:rsidR="00941278">
              <w:rPr>
                <w:rFonts w:ascii="Arial" w:hAnsi="Arial" w:cs="Arial"/>
                <w:b/>
                <w:sz w:val="20"/>
                <w:szCs w:val="20"/>
              </w:rPr>
              <w:t xml:space="preserve"> Travis Hartberger</w:t>
            </w:r>
          </w:p>
        </w:tc>
        <w:tc>
          <w:tcPr>
            <w:tcW w:w="4355"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Contact Info:</w:t>
            </w:r>
            <w:r w:rsidR="00941278">
              <w:rPr>
                <w:rFonts w:ascii="Arial" w:hAnsi="Arial" w:cs="Arial"/>
                <w:b/>
                <w:sz w:val="20"/>
                <w:szCs w:val="20"/>
              </w:rPr>
              <w:t xml:space="preserve"> travis.hartberger@dc.gov</w:t>
            </w:r>
          </w:p>
        </w:tc>
        <w:tc>
          <w:tcPr>
            <w:tcW w:w="1873" w:type="dxa"/>
            <w:tcBorders>
              <w:top w:val="single" w:sz="4" w:space="0" w:color="auto"/>
              <w:left w:val="single" w:sz="4" w:space="0" w:color="auto"/>
              <w:bottom w:val="single" w:sz="4" w:space="0" w:color="auto"/>
              <w:right w:val="single" w:sz="4" w:space="0" w:color="auto"/>
            </w:tcBorders>
            <w:hideMark/>
          </w:tcPr>
          <w:p w:rsidR="003B0A40" w:rsidRDefault="003B0A40" w:rsidP="002302E9">
            <w:pPr>
              <w:tabs>
                <w:tab w:val="left" w:pos="2799"/>
              </w:tabs>
              <w:spacing w:before="60" w:after="60"/>
              <w:rPr>
                <w:rFonts w:asciiTheme="minorHAnsi" w:hAnsiTheme="minorHAnsi" w:cs="Arial"/>
                <w:b/>
                <w:color w:val="000000" w:themeColor="text1"/>
                <w:szCs w:val="20"/>
              </w:rPr>
            </w:pPr>
            <w:bookmarkStart w:id="0" w:name="_GoBack"/>
            <w:r>
              <w:rPr>
                <w:rFonts w:ascii="Arial" w:hAnsi="Arial" w:cs="Arial"/>
                <w:b/>
                <w:sz w:val="20"/>
                <w:szCs w:val="20"/>
              </w:rPr>
              <w:t>Date</w:t>
            </w:r>
            <w:r w:rsidR="00111506">
              <w:rPr>
                <w:rFonts w:ascii="Arial" w:hAnsi="Arial" w:cs="Arial"/>
                <w:b/>
                <w:sz w:val="20"/>
                <w:szCs w:val="20"/>
              </w:rPr>
              <w:t>s</w:t>
            </w:r>
            <w:r>
              <w:rPr>
                <w:rFonts w:ascii="Arial" w:hAnsi="Arial" w:cs="Arial"/>
                <w:b/>
                <w:sz w:val="20"/>
                <w:szCs w:val="20"/>
              </w:rPr>
              <w:t>:</w:t>
            </w:r>
            <w:r w:rsidR="002302E9">
              <w:rPr>
                <w:rFonts w:ascii="Arial" w:hAnsi="Arial" w:cs="Arial"/>
                <w:b/>
                <w:sz w:val="20"/>
                <w:szCs w:val="20"/>
              </w:rPr>
              <w:t xml:space="preserve"> 11/20/15-11/23/15</w:t>
            </w:r>
            <w:bookmarkEnd w:id="0"/>
          </w:p>
        </w:tc>
      </w:tr>
    </w:tbl>
    <w:p w:rsidR="00082A60" w:rsidRDefault="00082A60"/>
    <w:tbl>
      <w:tblPr>
        <w:tblStyle w:val="TableGrid"/>
        <w:tblW w:w="0" w:type="auto"/>
        <w:tblLook w:val="04A0"/>
      </w:tblPr>
      <w:tblGrid>
        <w:gridCol w:w="5868"/>
        <w:gridCol w:w="990"/>
        <w:gridCol w:w="1359"/>
        <w:gridCol w:w="1359"/>
      </w:tblGrid>
      <w:tr w:rsidR="00E43281" w:rsidTr="00E43281">
        <w:trPr>
          <w:trHeight w:val="248"/>
        </w:trPr>
        <w:tc>
          <w:tcPr>
            <w:tcW w:w="5868" w:type="dxa"/>
          </w:tcPr>
          <w:p w:rsidR="00E43281" w:rsidRDefault="00941278" w:rsidP="0048522B">
            <w:pPr>
              <w:spacing w:before="60" w:after="60"/>
              <w:rPr>
                <w:rFonts w:ascii="Arial" w:hAnsi="Arial" w:cs="Arial"/>
                <w:b/>
                <w:sz w:val="20"/>
                <w:szCs w:val="20"/>
              </w:rPr>
            </w:pPr>
            <w:r>
              <w:rPr>
                <w:rFonts w:ascii="Arial" w:hAnsi="Arial" w:cs="Arial"/>
                <w:b/>
                <w:sz w:val="20"/>
                <w:szCs w:val="20"/>
              </w:rPr>
              <w:t>Lesson Title</w:t>
            </w:r>
            <w:r w:rsidR="00E43281">
              <w:rPr>
                <w:rFonts w:ascii="Arial" w:hAnsi="Arial" w:cs="Arial"/>
                <w:b/>
                <w:sz w:val="20"/>
                <w:szCs w:val="20"/>
              </w:rPr>
              <w:t xml:space="preserve">: </w:t>
            </w:r>
            <w:r>
              <w:rPr>
                <w:rFonts w:ascii="Arial" w:hAnsi="Arial" w:cs="Arial"/>
                <w:b/>
                <w:sz w:val="20"/>
                <w:szCs w:val="20"/>
              </w:rPr>
              <w:t>Introduction to Electrochemistry</w:t>
            </w:r>
          </w:p>
        </w:tc>
        <w:tc>
          <w:tcPr>
            <w:tcW w:w="990"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Unit #:</w:t>
            </w:r>
          </w:p>
          <w:p w:rsidR="00941278" w:rsidRPr="00662936" w:rsidRDefault="00941278" w:rsidP="00E14DF6">
            <w:pPr>
              <w:spacing w:before="60" w:after="60"/>
              <w:jc w:val="center"/>
              <w:rPr>
                <w:rFonts w:ascii="Arial" w:hAnsi="Arial" w:cs="Arial"/>
                <w:b/>
                <w:sz w:val="20"/>
                <w:szCs w:val="20"/>
              </w:rPr>
            </w:pPr>
            <w:r>
              <w:rPr>
                <w:rFonts w:ascii="Arial" w:hAnsi="Arial" w:cs="Arial"/>
                <w:b/>
                <w:sz w:val="20"/>
                <w:szCs w:val="20"/>
              </w:rPr>
              <w:t>1</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Lesson #:</w:t>
            </w:r>
          </w:p>
          <w:p w:rsidR="00941278" w:rsidRDefault="00D00FB7" w:rsidP="00E14DF6">
            <w:pPr>
              <w:spacing w:before="60" w:after="60"/>
              <w:jc w:val="center"/>
              <w:rPr>
                <w:rFonts w:ascii="Arial" w:hAnsi="Arial" w:cs="Arial"/>
                <w:b/>
                <w:sz w:val="20"/>
                <w:szCs w:val="20"/>
              </w:rPr>
            </w:pPr>
            <w:r>
              <w:rPr>
                <w:rFonts w:ascii="Arial" w:hAnsi="Arial" w:cs="Arial"/>
                <w:b/>
                <w:sz w:val="20"/>
                <w:szCs w:val="20"/>
              </w:rPr>
              <w:t>2</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Activity #:</w:t>
            </w:r>
          </w:p>
          <w:p w:rsidR="00941278" w:rsidRPr="00662936" w:rsidRDefault="00D00FB7" w:rsidP="00E14DF6">
            <w:pPr>
              <w:spacing w:before="60" w:after="60"/>
              <w:jc w:val="center"/>
              <w:rPr>
                <w:rFonts w:ascii="Arial" w:hAnsi="Arial" w:cs="Arial"/>
                <w:b/>
                <w:sz w:val="20"/>
                <w:szCs w:val="20"/>
              </w:rPr>
            </w:pPr>
            <w:r>
              <w:rPr>
                <w:rFonts w:ascii="Arial" w:hAnsi="Arial" w:cs="Arial"/>
                <w:b/>
                <w:sz w:val="20"/>
                <w:szCs w:val="20"/>
              </w:rPr>
              <w:t>3</w:t>
            </w:r>
          </w:p>
        </w:tc>
      </w:tr>
      <w:tr w:rsidR="00E43281" w:rsidTr="00E43281">
        <w:trPr>
          <w:trHeight w:val="247"/>
        </w:trPr>
        <w:tc>
          <w:tcPr>
            <w:tcW w:w="5868" w:type="dxa"/>
          </w:tcPr>
          <w:p w:rsidR="00E43281" w:rsidRPr="00B8729A" w:rsidRDefault="00E43281" w:rsidP="00941278">
            <w:pPr>
              <w:spacing w:before="60" w:after="60"/>
              <w:rPr>
                <w:rFonts w:ascii="Arial" w:hAnsi="Arial" w:cs="Arial"/>
                <w:b/>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r w:rsidR="00941278">
              <w:rPr>
                <w:rFonts w:ascii="Arial" w:hAnsi="Arial" w:cs="Arial"/>
                <w:b/>
                <w:sz w:val="20"/>
                <w:szCs w:val="20"/>
              </w:rPr>
              <w:t xml:space="preserve"> How does a battery work?</w:t>
            </w:r>
          </w:p>
        </w:tc>
        <w:tc>
          <w:tcPr>
            <w:tcW w:w="990" w:type="dxa"/>
            <w:vMerge/>
          </w:tcPr>
          <w:p w:rsidR="00E43281" w:rsidRDefault="00E43281" w:rsidP="00E43281">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r>
    </w:tbl>
    <w:p w:rsidR="00D418E0" w:rsidRDefault="00D418E0" w:rsidP="00436FC9">
      <w:pPr>
        <w:rPr>
          <w:rFonts w:ascii="Arial" w:hAnsi="Arial" w:cs="Arial"/>
          <w:sz w:val="20"/>
          <w:szCs w:val="20"/>
        </w:rPr>
      </w:pPr>
    </w:p>
    <w:p w:rsidR="00D418E0" w:rsidRPr="00107816" w:rsidRDefault="00D418E0" w:rsidP="00CD0090">
      <w:pPr>
        <w:rPr>
          <w:rFonts w:ascii="Arial" w:hAnsi="Arial" w:cs="Arial"/>
          <w:sz w:val="20"/>
          <w:szCs w:val="20"/>
          <w:highlight w:val="green"/>
        </w:rPr>
      </w:pPr>
    </w:p>
    <w:tbl>
      <w:tblPr>
        <w:tblStyle w:val="TableGrid"/>
        <w:tblW w:w="0" w:type="auto"/>
        <w:tblLook w:val="04A0"/>
      </w:tblPr>
      <w:tblGrid>
        <w:gridCol w:w="2988"/>
        <w:gridCol w:w="6588"/>
      </w:tblGrid>
      <w:tr w:rsidR="00E43281" w:rsidTr="00E43281">
        <w:tc>
          <w:tcPr>
            <w:tcW w:w="2988" w:type="dxa"/>
          </w:tcPr>
          <w:p w:rsidR="00E43281" w:rsidRPr="00662936" w:rsidRDefault="00E43281" w:rsidP="00852CDE">
            <w:pPr>
              <w:spacing w:before="60" w:after="60"/>
              <w:rPr>
                <w:rFonts w:ascii="Arial" w:hAnsi="Arial" w:cs="Arial"/>
                <w:b/>
                <w:sz w:val="20"/>
                <w:szCs w:val="20"/>
              </w:rPr>
            </w:pPr>
            <w:r>
              <w:rPr>
                <w:rFonts w:ascii="Arial" w:hAnsi="Arial" w:cs="Arial"/>
                <w:b/>
                <w:sz w:val="20"/>
                <w:szCs w:val="20"/>
              </w:rPr>
              <w:t xml:space="preserve">Estimated </w:t>
            </w:r>
            <w:r w:rsidR="00852CDE">
              <w:rPr>
                <w:rFonts w:ascii="Arial" w:hAnsi="Arial" w:cs="Arial"/>
                <w:b/>
                <w:sz w:val="20"/>
                <w:szCs w:val="20"/>
              </w:rPr>
              <w:t>Lesson</w:t>
            </w:r>
            <w:r>
              <w:rPr>
                <w:rFonts w:ascii="Arial" w:hAnsi="Arial" w:cs="Arial"/>
                <w:b/>
                <w:sz w:val="20"/>
                <w:szCs w:val="20"/>
              </w:rPr>
              <w:t xml:space="preserve"> </w:t>
            </w:r>
            <w:r w:rsidRPr="00575F4A">
              <w:rPr>
                <w:rFonts w:ascii="Arial" w:hAnsi="Arial" w:cs="Arial"/>
                <w:b/>
                <w:sz w:val="20"/>
                <w:szCs w:val="20"/>
              </w:rPr>
              <w:t>Duration:</w:t>
            </w:r>
          </w:p>
        </w:tc>
        <w:tc>
          <w:tcPr>
            <w:tcW w:w="6588" w:type="dxa"/>
          </w:tcPr>
          <w:p w:rsidR="00E43281" w:rsidRPr="00662936" w:rsidRDefault="00E656FB" w:rsidP="00941278">
            <w:pPr>
              <w:spacing w:before="60" w:after="60"/>
              <w:rPr>
                <w:rFonts w:ascii="Arial" w:hAnsi="Arial" w:cs="Arial"/>
                <w:b/>
                <w:sz w:val="20"/>
                <w:szCs w:val="20"/>
              </w:rPr>
            </w:pPr>
            <w:r>
              <w:rPr>
                <w:rFonts w:ascii="Arial" w:hAnsi="Arial" w:cs="Arial"/>
                <w:b/>
                <w:sz w:val="20"/>
                <w:szCs w:val="20"/>
              </w:rPr>
              <w:t>6</w:t>
            </w:r>
            <w:r w:rsidR="00941278">
              <w:rPr>
                <w:rFonts w:ascii="Arial" w:hAnsi="Arial" w:cs="Arial"/>
                <w:b/>
                <w:sz w:val="20"/>
                <w:szCs w:val="20"/>
              </w:rPr>
              <w:t xml:space="preserve"> class periods (80 minutes each)</w:t>
            </w:r>
          </w:p>
        </w:tc>
      </w:tr>
      <w:tr w:rsidR="00852CDE" w:rsidTr="00E43281">
        <w:tc>
          <w:tcPr>
            <w:tcW w:w="2988" w:type="dxa"/>
          </w:tcPr>
          <w:p w:rsidR="00852CDE" w:rsidRDefault="00852CDE" w:rsidP="00852CDE">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rsidR="00852CDE" w:rsidRPr="00662936" w:rsidRDefault="00941278" w:rsidP="00941278">
            <w:pPr>
              <w:spacing w:before="60" w:after="60"/>
              <w:rPr>
                <w:rFonts w:ascii="Arial" w:hAnsi="Arial" w:cs="Arial"/>
                <w:b/>
                <w:sz w:val="20"/>
                <w:szCs w:val="20"/>
              </w:rPr>
            </w:pPr>
            <w:r>
              <w:rPr>
                <w:rFonts w:ascii="Arial" w:hAnsi="Arial" w:cs="Arial"/>
                <w:b/>
                <w:sz w:val="20"/>
                <w:szCs w:val="20"/>
              </w:rPr>
              <w:t>1 class period (80 minutes)</w:t>
            </w:r>
          </w:p>
        </w:tc>
      </w:tr>
    </w:tbl>
    <w:p w:rsidR="00CD0090" w:rsidRDefault="00CD0090" w:rsidP="00CD0090">
      <w:pPr>
        <w:rPr>
          <w:rFonts w:ascii="Arial" w:hAnsi="Arial" w:cs="Arial"/>
          <w:sz w:val="20"/>
          <w:szCs w:val="20"/>
        </w:rPr>
      </w:pPr>
    </w:p>
    <w:p w:rsidR="00D418E0" w:rsidRDefault="00D418E0" w:rsidP="00CD0090">
      <w:pPr>
        <w:rPr>
          <w:rFonts w:ascii="Arial" w:hAnsi="Arial" w:cs="Arial"/>
          <w:sz w:val="20"/>
          <w:szCs w:val="20"/>
        </w:rPr>
      </w:pPr>
    </w:p>
    <w:tbl>
      <w:tblPr>
        <w:tblStyle w:val="TableGrid"/>
        <w:tblW w:w="0" w:type="auto"/>
        <w:tblLook w:val="04A0"/>
      </w:tblPr>
      <w:tblGrid>
        <w:gridCol w:w="1188"/>
        <w:gridCol w:w="8388"/>
      </w:tblGrid>
      <w:tr w:rsidR="00E43281" w:rsidTr="00E43281">
        <w:tc>
          <w:tcPr>
            <w:tcW w:w="1188" w:type="dxa"/>
          </w:tcPr>
          <w:p w:rsidR="00E43281" w:rsidRPr="00662936" w:rsidRDefault="00E43281" w:rsidP="00941278">
            <w:pPr>
              <w:spacing w:before="60" w:after="60"/>
              <w:rPr>
                <w:rFonts w:ascii="Arial" w:hAnsi="Arial" w:cs="Arial"/>
                <w:b/>
                <w:sz w:val="20"/>
                <w:szCs w:val="20"/>
              </w:rPr>
            </w:pPr>
            <w:r>
              <w:rPr>
                <w:rFonts w:ascii="Arial" w:hAnsi="Arial" w:cs="Arial"/>
                <w:b/>
                <w:sz w:val="20"/>
                <w:szCs w:val="20"/>
              </w:rPr>
              <w:t>Setting:</w:t>
            </w:r>
          </w:p>
        </w:tc>
        <w:tc>
          <w:tcPr>
            <w:tcW w:w="8388" w:type="dxa"/>
          </w:tcPr>
          <w:p w:rsidR="00E43281" w:rsidRPr="00662936" w:rsidRDefault="00941278" w:rsidP="00941278">
            <w:pPr>
              <w:spacing w:before="60" w:after="60"/>
              <w:rPr>
                <w:rFonts w:ascii="Arial" w:hAnsi="Arial" w:cs="Arial"/>
                <w:b/>
                <w:sz w:val="20"/>
                <w:szCs w:val="20"/>
              </w:rPr>
            </w:pPr>
            <w:r>
              <w:rPr>
                <w:rFonts w:ascii="Arial" w:hAnsi="Arial" w:cs="Arial"/>
                <w:b/>
                <w:sz w:val="20"/>
                <w:szCs w:val="20"/>
              </w:rPr>
              <w:t>Science classroom</w:t>
            </w:r>
          </w:p>
        </w:tc>
      </w:tr>
    </w:tbl>
    <w:p w:rsidR="00436FC9" w:rsidRDefault="00436FC9" w:rsidP="00046C11">
      <w:pPr>
        <w:rPr>
          <w:rFonts w:ascii="Arial" w:hAnsi="Arial" w:cs="Arial"/>
          <w:sz w:val="20"/>
          <w:szCs w:val="20"/>
        </w:rPr>
      </w:pPr>
    </w:p>
    <w:p w:rsidR="004301D3" w:rsidRDefault="004301D3" w:rsidP="00046C11">
      <w:pPr>
        <w:rPr>
          <w:rFonts w:ascii="Arial" w:hAnsi="Arial" w:cs="Arial"/>
          <w:sz w:val="20"/>
          <w:szCs w:val="20"/>
        </w:rPr>
      </w:pPr>
    </w:p>
    <w:tbl>
      <w:tblPr>
        <w:tblStyle w:val="TableGrid"/>
        <w:tblW w:w="0" w:type="auto"/>
        <w:tblLook w:val="04A0"/>
      </w:tblPr>
      <w:tblGrid>
        <w:gridCol w:w="9576"/>
      </w:tblGrid>
      <w:tr w:rsidR="00436FC9" w:rsidTr="00941278">
        <w:tc>
          <w:tcPr>
            <w:tcW w:w="9576" w:type="dxa"/>
          </w:tcPr>
          <w:p w:rsidR="00436FC9" w:rsidRPr="00662936" w:rsidRDefault="00436FC9" w:rsidP="00195F8A">
            <w:pPr>
              <w:spacing w:before="60" w:after="60"/>
              <w:rPr>
                <w:rFonts w:ascii="Arial" w:hAnsi="Arial" w:cs="Arial"/>
                <w:b/>
                <w:sz w:val="20"/>
                <w:szCs w:val="20"/>
              </w:rPr>
            </w:pPr>
            <w:r>
              <w:rPr>
                <w:rFonts w:ascii="Arial" w:hAnsi="Arial" w:cs="Arial"/>
                <w:b/>
                <w:sz w:val="20"/>
                <w:szCs w:val="20"/>
              </w:rPr>
              <w:t xml:space="preserve">Activity </w:t>
            </w:r>
            <w:r w:rsidRPr="00A1622B">
              <w:rPr>
                <w:rFonts w:ascii="Arial" w:hAnsi="Arial" w:cs="Arial"/>
                <w:b/>
                <w:sz w:val="20"/>
                <w:szCs w:val="20"/>
              </w:rPr>
              <w:t>Objectives</w:t>
            </w:r>
            <w:r w:rsidR="003C7407">
              <w:rPr>
                <w:rFonts w:ascii="Arial" w:hAnsi="Arial" w:cs="Arial"/>
                <w:b/>
                <w:sz w:val="20"/>
                <w:szCs w:val="20"/>
              </w:rPr>
              <w:t>:</w:t>
            </w:r>
            <w:r w:rsidR="00941278">
              <w:rPr>
                <w:rFonts w:ascii="Arial" w:hAnsi="Arial" w:cs="Arial"/>
                <w:b/>
                <w:sz w:val="20"/>
                <w:szCs w:val="20"/>
              </w:rPr>
              <w:t xml:space="preserve"> </w:t>
            </w:r>
          </w:p>
        </w:tc>
      </w:tr>
    </w:tbl>
    <w:p w:rsidR="00AC7581" w:rsidRDefault="00AC7581" w:rsidP="00436FC9">
      <w:pPr>
        <w:rPr>
          <w:rFonts w:ascii="Arial" w:hAnsi="Arial" w:cs="Arial"/>
          <w:sz w:val="20"/>
          <w:szCs w:val="20"/>
        </w:rPr>
      </w:pPr>
    </w:p>
    <w:p w:rsidR="00F0051A" w:rsidRDefault="00F0051A" w:rsidP="00436FC9">
      <w:pPr>
        <w:rPr>
          <w:rFonts w:ascii="Arial" w:hAnsi="Arial" w:cs="Arial"/>
          <w:sz w:val="20"/>
          <w:szCs w:val="20"/>
        </w:rPr>
      </w:pPr>
      <w:r>
        <w:rPr>
          <w:rFonts w:ascii="Arial" w:hAnsi="Arial" w:cs="Arial"/>
          <w:sz w:val="20"/>
          <w:szCs w:val="20"/>
        </w:rPr>
        <w:t xml:space="preserve">We will… test the effect of household materials, amount of </w:t>
      </w:r>
      <w:proofErr w:type="spellStart"/>
      <w:r>
        <w:rPr>
          <w:rFonts w:ascii="Arial" w:hAnsi="Arial" w:cs="Arial"/>
          <w:sz w:val="20"/>
          <w:szCs w:val="20"/>
        </w:rPr>
        <w:t>NaCl</w:t>
      </w:r>
      <w:proofErr w:type="spellEnd"/>
      <w:r>
        <w:rPr>
          <w:rFonts w:ascii="Arial" w:hAnsi="Arial" w:cs="Arial"/>
          <w:sz w:val="20"/>
          <w:szCs w:val="20"/>
        </w:rPr>
        <w:t xml:space="preserve"> in the electrolyte solution, electrode surface area and electrode distance</w:t>
      </w:r>
    </w:p>
    <w:p w:rsidR="00F0051A" w:rsidRDefault="00F0051A" w:rsidP="00436FC9">
      <w:pPr>
        <w:rPr>
          <w:rFonts w:ascii="Arial" w:hAnsi="Arial" w:cs="Arial"/>
          <w:sz w:val="20"/>
          <w:szCs w:val="20"/>
        </w:rPr>
      </w:pPr>
      <w:r>
        <w:rPr>
          <w:rFonts w:ascii="Arial" w:hAnsi="Arial" w:cs="Arial"/>
          <w:sz w:val="20"/>
          <w:szCs w:val="20"/>
        </w:rPr>
        <w:t>In order to… evaluate the impact of each variable on the current and voltage the electrochemical cell produces</w:t>
      </w:r>
    </w:p>
    <w:p w:rsidR="00F0051A" w:rsidRDefault="00F0051A" w:rsidP="00436FC9">
      <w:pPr>
        <w:rPr>
          <w:rFonts w:ascii="Arial" w:hAnsi="Arial" w:cs="Arial"/>
          <w:sz w:val="20"/>
          <w:szCs w:val="20"/>
        </w:rPr>
      </w:pPr>
    </w:p>
    <w:tbl>
      <w:tblPr>
        <w:tblStyle w:val="TableGrid"/>
        <w:tblW w:w="0" w:type="auto"/>
        <w:tblLook w:val="04A0"/>
      </w:tblPr>
      <w:tblGrid>
        <w:gridCol w:w="9576"/>
      </w:tblGrid>
      <w:tr w:rsidR="004301D3" w:rsidRPr="004301D3" w:rsidTr="004301D3">
        <w:tc>
          <w:tcPr>
            <w:tcW w:w="9576" w:type="dxa"/>
          </w:tcPr>
          <w:p w:rsidR="004301D3" w:rsidRPr="004301D3" w:rsidRDefault="004301D3" w:rsidP="004301D3">
            <w:pPr>
              <w:spacing w:before="60" w:after="60"/>
              <w:rPr>
                <w:rFonts w:ascii="Arial" w:hAnsi="Arial" w:cs="Arial"/>
                <w:b/>
                <w:sz w:val="20"/>
                <w:szCs w:val="20"/>
              </w:rPr>
            </w:pPr>
            <w:r w:rsidRPr="004301D3">
              <w:rPr>
                <w:rFonts w:ascii="Arial" w:hAnsi="Arial" w:cs="Arial"/>
                <w:b/>
                <w:sz w:val="20"/>
                <w:szCs w:val="20"/>
              </w:rPr>
              <w:t>Activity Guiding Questions:</w:t>
            </w:r>
            <w:r w:rsidR="00941278">
              <w:rPr>
                <w:rFonts w:ascii="Arial" w:hAnsi="Arial" w:cs="Arial"/>
                <w:b/>
                <w:sz w:val="20"/>
                <w:szCs w:val="20"/>
              </w:rPr>
              <w:t xml:space="preserve"> </w:t>
            </w:r>
          </w:p>
        </w:tc>
      </w:tr>
    </w:tbl>
    <w:p w:rsidR="00AC7581" w:rsidRDefault="00AC7581">
      <w:pPr>
        <w:rPr>
          <w:rFonts w:ascii="Arial" w:hAnsi="Arial" w:cs="Arial"/>
          <w:sz w:val="20"/>
          <w:szCs w:val="20"/>
        </w:rPr>
      </w:pPr>
    </w:p>
    <w:p w:rsidR="00B6184E" w:rsidRPr="00DD4446" w:rsidRDefault="00B6184E" w:rsidP="00B6184E">
      <w:pPr>
        <w:pStyle w:val="ListParagraph"/>
        <w:widowControl w:val="0"/>
        <w:numPr>
          <w:ilvl w:val="0"/>
          <w:numId w:val="15"/>
        </w:numPr>
        <w:autoSpaceDE w:val="0"/>
        <w:autoSpaceDN w:val="0"/>
        <w:adjustRightInd w:val="0"/>
        <w:spacing w:after="0" w:line="240" w:lineRule="auto"/>
        <w:rPr>
          <w:rFonts w:ascii="Arial" w:hAnsi="Arial" w:cs="Arial"/>
          <w:sz w:val="20"/>
          <w:szCs w:val="20"/>
        </w:rPr>
      </w:pPr>
      <w:r w:rsidRPr="00DD4446">
        <w:rPr>
          <w:rFonts w:ascii="Arial" w:hAnsi="Arial" w:cs="Arial"/>
          <w:sz w:val="20"/>
          <w:szCs w:val="20"/>
        </w:rPr>
        <w:t>What parts are needed for a Galvanic Cell or battery to operate?</w:t>
      </w:r>
    </w:p>
    <w:p w:rsidR="00B6184E" w:rsidRPr="00DD4446" w:rsidRDefault="00B6184E" w:rsidP="00B6184E">
      <w:pPr>
        <w:pStyle w:val="ListParagraph"/>
        <w:widowControl w:val="0"/>
        <w:numPr>
          <w:ilvl w:val="0"/>
          <w:numId w:val="15"/>
        </w:numPr>
        <w:autoSpaceDE w:val="0"/>
        <w:autoSpaceDN w:val="0"/>
        <w:adjustRightInd w:val="0"/>
        <w:spacing w:after="0" w:line="240" w:lineRule="auto"/>
        <w:rPr>
          <w:rFonts w:ascii="Arial" w:hAnsi="Arial" w:cs="Arial"/>
          <w:sz w:val="20"/>
          <w:szCs w:val="20"/>
        </w:rPr>
      </w:pPr>
      <w:r w:rsidRPr="00DD4446">
        <w:rPr>
          <w:rFonts w:ascii="Arial" w:hAnsi="Arial" w:cs="Arial"/>
          <w:sz w:val="20"/>
          <w:szCs w:val="20"/>
        </w:rPr>
        <w:t>How is a Galvanic cell or battery assembled?</w:t>
      </w:r>
    </w:p>
    <w:p w:rsidR="00B6184E" w:rsidRPr="00DD4446" w:rsidRDefault="00B6184E" w:rsidP="00B6184E">
      <w:pPr>
        <w:pStyle w:val="ListParagraph"/>
        <w:widowControl w:val="0"/>
        <w:numPr>
          <w:ilvl w:val="0"/>
          <w:numId w:val="15"/>
        </w:numPr>
        <w:autoSpaceDE w:val="0"/>
        <w:autoSpaceDN w:val="0"/>
        <w:adjustRightInd w:val="0"/>
        <w:spacing w:after="0" w:line="240" w:lineRule="auto"/>
        <w:rPr>
          <w:rFonts w:ascii="Arial" w:hAnsi="Arial" w:cs="Arial"/>
          <w:sz w:val="20"/>
          <w:szCs w:val="20"/>
        </w:rPr>
      </w:pPr>
      <w:r w:rsidRPr="00DD4446">
        <w:rPr>
          <w:rFonts w:ascii="Arial" w:hAnsi="Arial" w:cs="Arial"/>
          <w:sz w:val="20"/>
          <w:szCs w:val="20"/>
        </w:rPr>
        <w:t>What factors contribute to the current or potential produced by a redox reaction?</w:t>
      </w:r>
    </w:p>
    <w:p w:rsidR="00B6184E" w:rsidRPr="00DD4446" w:rsidRDefault="00B6184E" w:rsidP="00B6184E">
      <w:pPr>
        <w:pStyle w:val="ListParagraph"/>
        <w:widowControl w:val="0"/>
        <w:numPr>
          <w:ilvl w:val="0"/>
          <w:numId w:val="15"/>
        </w:numPr>
        <w:autoSpaceDE w:val="0"/>
        <w:autoSpaceDN w:val="0"/>
        <w:adjustRightInd w:val="0"/>
        <w:spacing w:after="0" w:line="240" w:lineRule="auto"/>
        <w:rPr>
          <w:rFonts w:ascii="Arial" w:hAnsi="Arial" w:cs="Arial"/>
          <w:sz w:val="20"/>
          <w:szCs w:val="20"/>
        </w:rPr>
      </w:pPr>
      <w:r w:rsidRPr="00DD4446">
        <w:rPr>
          <w:rFonts w:ascii="Arial" w:hAnsi="Arial" w:cs="Arial"/>
          <w:sz w:val="20"/>
          <w:szCs w:val="20"/>
        </w:rPr>
        <w:t>Do those factors affect current or potential independently, or do they work cooperatively?</w:t>
      </w:r>
    </w:p>
    <w:p w:rsidR="00AC7581" w:rsidRDefault="00AC7581">
      <w:pPr>
        <w:rPr>
          <w:rFonts w:ascii="Arial" w:hAnsi="Arial" w:cs="Arial"/>
          <w:sz w:val="20"/>
          <w:szCs w:val="20"/>
        </w:rPr>
      </w:pPr>
    </w:p>
    <w:p w:rsidR="008A2F18" w:rsidRDefault="008A2F18">
      <w:pPr>
        <w:rPr>
          <w:rFonts w:ascii="Arial" w:hAnsi="Arial" w:cs="Arial"/>
          <w:sz w:val="20"/>
          <w:szCs w:val="20"/>
        </w:rPr>
      </w:pPr>
    </w:p>
    <w:tbl>
      <w:tblPr>
        <w:tblStyle w:val="TableGrid"/>
        <w:tblW w:w="9630" w:type="dxa"/>
        <w:tblInd w:w="18" w:type="dxa"/>
        <w:tblLook w:val="04A0"/>
      </w:tblPr>
      <w:tblGrid>
        <w:gridCol w:w="5220"/>
        <w:gridCol w:w="4410"/>
      </w:tblGrid>
      <w:tr w:rsidR="00AC7581" w:rsidTr="00941278">
        <w:trPr>
          <w:tblHeader/>
        </w:trPr>
        <w:tc>
          <w:tcPr>
            <w:tcW w:w="9630" w:type="dxa"/>
            <w:gridSpan w:val="2"/>
          </w:tcPr>
          <w:p w:rsidR="00AC7581" w:rsidRPr="00AA2A24" w:rsidRDefault="00AC7581" w:rsidP="00941278">
            <w:pPr>
              <w:spacing w:before="60" w:after="60"/>
              <w:jc w:val="center"/>
              <w:rPr>
                <w:rFonts w:ascii="Arial" w:hAnsi="Arial" w:cs="Arial"/>
                <w:sz w:val="20"/>
                <w:szCs w:val="20"/>
              </w:rPr>
            </w:pPr>
            <w:r w:rsidRPr="00AA2A24">
              <w:rPr>
                <w:rFonts w:ascii="Arial" w:hAnsi="Arial" w:cs="Arial"/>
                <w:b/>
                <w:sz w:val="20"/>
                <w:szCs w:val="20"/>
              </w:rPr>
              <w:t xml:space="preserve">Next Generation Science Standards (NGSS) </w:t>
            </w:r>
          </w:p>
        </w:tc>
      </w:tr>
      <w:tr w:rsidR="00AC7581" w:rsidRPr="003A35D6" w:rsidTr="0094127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AA2A24" w:rsidRDefault="00AC7581" w:rsidP="00941278">
            <w:pPr>
              <w:tabs>
                <w:tab w:val="center" w:pos="5670"/>
              </w:tabs>
              <w:rPr>
                <w:rFonts w:ascii="Arial" w:hAnsi="Arial" w:cs="Arial"/>
                <w:b/>
                <w:sz w:val="18"/>
                <w:szCs w:val="20"/>
              </w:rPr>
            </w:pPr>
            <w:r w:rsidRPr="00AA2A24">
              <w:rPr>
                <w:rFonts w:ascii="Arial" w:hAnsi="Arial" w:cs="Arial"/>
                <w:b/>
                <w:sz w:val="18"/>
                <w:szCs w:val="20"/>
              </w:rPr>
              <w:t xml:space="preserve">Science and Engineering Practices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AA2A24" w:rsidRDefault="00AC7581" w:rsidP="00941278">
            <w:pPr>
              <w:tabs>
                <w:tab w:val="center" w:pos="5670"/>
              </w:tabs>
              <w:rPr>
                <w:rFonts w:ascii="Arial" w:hAnsi="Arial" w:cs="Arial"/>
                <w:b/>
                <w:sz w:val="18"/>
                <w:szCs w:val="20"/>
              </w:rPr>
            </w:pPr>
            <w:r w:rsidRPr="00AA2A24">
              <w:rPr>
                <w:rFonts w:ascii="Arial" w:hAnsi="Arial" w:cs="Arial"/>
                <w:b/>
                <w:sz w:val="18"/>
                <w:szCs w:val="20"/>
              </w:rPr>
              <w:t>Crosscutting Concepts (Check all that apply)</w:t>
            </w:r>
          </w:p>
        </w:tc>
      </w:tr>
      <w:tr w:rsidR="00AC7581" w:rsidRPr="00536D41" w:rsidTr="0094127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AA2A24" w:rsidRDefault="005E690A" w:rsidP="00941278">
            <w:pPr>
              <w:ind w:left="252" w:hanging="252"/>
              <w:rPr>
                <w:rFonts w:ascii="Arial" w:eastAsia="Times New Roman" w:hAnsi="Arial" w:cs="Arial"/>
                <w:sz w:val="18"/>
                <w:szCs w:val="16"/>
              </w:rPr>
            </w:pPr>
            <w:sdt>
              <w:sdtPr>
                <w:rPr>
                  <w:rFonts w:ascii="Arial" w:hAnsi="Arial" w:cs="Arial"/>
                  <w:sz w:val="20"/>
                  <w:szCs w:val="16"/>
                </w:rPr>
                <w:id w:val="-681353984"/>
              </w:sdtPr>
              <w:sdtContent>
                <w:r w:rsidR="00AC7581" w:rsidRPr="00AA2A24">
                  <w:rPr>
                    <w:rFonts w:ascii="MS Gothic" w:eastAsia="MS Gothic" w:hAnsi="MS Gothic" w:cs="Arial" w:hint="eastAsia"/>
                    <w:sz w:val="20"/>
                    <w:szCs w:val="16"/>
                  </w:rPr>
                  <w:t>☐</w:t>
                </w:r>
              </w:sdtContent>
            </w:sdt>
            <w:r w:rsidR="00AC7581" w:rsidRPr="00AA2A24">
              <w:rPr>
                <w:rFonts w:ascii="Arial" w:hAnsi="Arial" w:cs="Arial"/>
                <w:sz w:val="18"/>
                <w:szCs w:val="16"/>
              </w:rPr>
              <w:t xml:space="preserve"> Asking questions (for science) and defining problems (for engineering)</w:t>
            </w:r>
          </w:p>
        </w:tc>
        <w:tc>
          <w:tcPr>
            <w:tcW w:w="4410" w:type="dxa"/>
          </w:tcPr>
          <w:p w:rsidR="00AC7581" w:rsidRPr="00AA2A24" w:rsidRDefault="005E690A" w:rsidP="00941278">
            <w:pPr>
              <w:rPr>
                <w:rFonts w:ascii="Arial" w:eastAsia="Times New Roman" w:hAnsi="Arial" w:cs="Arial"/>
                <w:sz w:val="18"/>
                <w:szCs w:val="16"/>
              </w:rPr>
            </w:pPr>
            <w:sdt>
              <w:sdtPr>
                <w:rPr>
                  <w:rFonts w:ascii="Arial" w:eastAsia="Times New Roman" w:hAnsi="Arial" w:cs="Arial"/>
                  <w:sz w:val="20"/>
                  <w:szCs w:val="16"/>
                  <w:lang w:eastAsia="en-US"/>
                </w:rPr>
                <w:id w:val="740375654"/>
              </w:sdtPr>
              <w:sdtContent>
                <w:r w:rsidR="00AC7581" w:rsidRPr="00AA2A24">
                  <w:rPr>
                    <w:rFonts w:ascii="MS Gothic" w:eastAsia="MS Gothic" w:hAnsi="MS Gothic" w:cs="Arial" w:hint="eastAsia"/>
                    <w:sz w:val="20"/>
                    <w:szCs w:val="16"/>
                    <w:lang w:eastAsia="en-US"/>
                  </w:rPr>
                  <w:t>☐</w:t>
                </w:r>
              </w:sdtContent>
            </w:sdt>
            <w:r w:rsidR="00AC7581" w:rsidRPr="00AA2A24">
              <w:rPr>
                <w:rFonts w:ascii="Arial" w:eastAsia="Times New Roman" w:hAnsi="Arial" w:cs="Arial"/>
                <w:sz w:val="18"/>
                <w:szCs w:val="16"/>
                <w:lang w:eastAsia="en-US"/>
              </w:rPr>
              <w:t xml:space="preserve"> </w:t>
            </w:r>
            <w:r w:rsidR="00AC7581" w:rsidRPr="00AA2A24">
              <w:rPr>
                <w:rFonts w:ascii="Arial" w:hAnsi="Arial" w:cs="Arial"/>
                <w:sz w:val="18"/>
                <w:szCs w:val="16"/>
              </w:rPr>
              <w:t>Patterns</w:t>
            </w:r>
          </w:p>
        </w:tc>
      </w:tr>
      <w:tr w:rsidR="00AC7581" w:rsidRPr="00536D41" w:rsidTr="0094127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AA2A24" w:rsidRDefault="005E690A" w:rsidP="00941278">
            <w:pPr>
              <w:rPr>
                <w:rFonts w:ascii="Arial" w:eastAsia="Times New Roman" w:hAnsi="Arial" w:cs="Arial"/>
                <w:sz w:val="18"/>
                <w:szCs w:val="16"/>
              </w:rPr>
            </w:pPr>
            <w:sdt>
              <w:sdtPr>
                <w:rPr>
                  <w:rFonts w:ascii="Arial" w:eastAsia="Times New Roman" w:hAnsi="Arial" w:cs="Arial"/>
                  <w:sz w:val="20"/>
                  <w:szCs w:val="16"/>
                  <w:lang w:eastAsia="en-US"/>
                </w:rPr>
                <w:id w:val="1636825094"/>
              </w:sdtPr>
              <w:sdtContent>
                <w:r w:rsidR="00AC7581" w:rsidRPr="00AA2A24">
                  <w:rPr>
                    <w:rFonts w:ascii="MS Gothic" w:eastAsia="MS Gothic" w:hAnsi="MS Gothic" w:cs="Arial" w:hint="eastAsia"/>
                    <w:sz w:val="20"/>
                    <w:szCs w:val="16"/>
                    <w:lang w:eastAsia="en-US"/>
                  </w:rPr>
                  <w:t>☐</w:t>
                </w:r>
              </w:sdtContent>
            </w:sdt>
            <w:r w:rsidR="00AC7581" w:rsidRPr="00AA2A24">
              <w:rPr>
                <w:rFonts w:ascii="Arial" w:eastAsia="Times New Roman" w:hAnsi="Arial" w:cs="Arial"/>
                <w:sz w:val="18"/>
                <w:szCs w:val="16"/>
                <w:lang w:eastAsia="en-US"/>
              </w:rPr>
              <w:t xml:space="preserve"> Developing and using models</w:t>
            </w:r>
          </w:p>
        </w:tc>
        <w:tc>
          <w:tcPr>
            <w:tcW w:w="4410" w:type="dxa"/>
          </w:tcPr>
          <w:p w:rsidR="00AC7581" w:rsidRPr="00AA2A24" w:rsidRDefault="005E690A" w:rsidP="00941278">
            <w:pPr>
              <w:rPr>
                <w:rFonts w:ascii="Arial" w:eastAsia="Times New Roman" w:hAnsi="Arial" w:cs="Arial"/>
                <w:sz w:val="18"/>
                <w:szCs w:val="16"/>
              </w:rPr>
            </w:pPr>
            <w:sdt>
              <w:sdtPr>
                <w:rPr>
                  <w:rFonts w:ascii="Arial" w:eastAsia="Times New Roman" w:hAnsi="Arial" w:cs="Arial"/>
                  <w:sz w:val="20"/>
                  <w:szCs w:val="16"/>
                  <w:lang w:eastAsia="en-US"/>
                </w:rPr>
                <w:id w:val="1590879982"/>
              </w:sdtPr>
              <w:sdtContent>
                <w:r w:rsidR="00AA2A24" w:rsidRPr="00AA2A24">
                  <w:rPr>
                    <w:rFonts w:ascii="ＭＳ ゴシック" w:eastAsia="ＭＳ ゴシック" w:hAnsi="ＭＳ ゴシック" w:cs="Arial" w:hint="eastAsia"/>
                    <w:sz w:val="20"/>
                    <w:szCs w:val="16"/>
                    <w:lang w:eastAsia="en-US"/>
                  </w:rPr>
                  <w:t>☒</w:t>
                </w:r>
              </w:sdtContent>
            </w:sdt>
            <w:r w:rsidR="00AC7581" w:rsidRPr="00AA2A24">
              <w:rPr>
                <w:rFonts w:ascii="Arial" w:hAnsi="Arial" w:cs="Arial"/>
                <w:sz w:val="18"/>
                <w:szCs w:val="16"/>
              </w:rPr>
              <w:t xml:space="preserve"> Cause and effect</w:t>
            </w:r>
          </w:p>
        </w:tc>
      </w:tr>
      <w:tr w:rsidR="00AC7581" w:rsidRPr="00536D41" w:rsidTr="0094127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AA2A24" w:rsidRDefault="005E690A" w:rsidP="00941278">
            <w:pPr>
              <w:rPr>
                <w:rFonts w:ascii="Arial" w:eastAsia="Times New Roman" w:hAnsi="Arial" w:cs="Arial"/>
                <w:sz w:val="18"/>
                <w:szCs w:val="16"/>
              </w:rPr>
            </w:pPr>
            <w:sdt>
              <w:sdtPr>
                <w:rPr>
                  <w:rFonts w:ascii="Wingdings" w:hAnsi="Wingdings" w:cs="Arial"/>
                  <w:sz w:val="20"/>
                  <w:szCs w:val="16"/>
                </w:rPr>
                <w:id w:val="-1601403193"/>
              </w:sdtPr>
              <w:sdtContent>
                <w:r w:rsidR="00AC7581" w:rsidRPr="00AA2A24">
                  <w:rPr>
                    <w:rFonts w:ascii="MS Gothic" w:eastAsia="MS Gothic" w:hAnsi="MS Gothic" w:cs="Arial" w:hint="eastAsia"/>
                    <w:sz w:val="20"/>
                    <w:szCs w:val="16"/>
                  </w:rPr>
                  <w:t>☐</w:t>
                </w:r>
              </w:sdtContent>
            </w:sdt>
            <w:r w:rsidR="00AC7581" w:rsidRPr="00AA2A24">
              <w:rPr>
                <w:rFonts w:ascii="Arial" w:hAnsi="Arial" w:cs="Arial"/>
                <w:sz w:val="18"/>
                <w:szCs w:val="16"/>
              </w:rPr>
              <w:t xml:space="preserve"> </w:t>
            </w:r>
            <w:r w:rsidR="00AC7581" w:rsidRPr="00AA2A24">
              <w:rPr>
                <w:rFonts w:ascii="Arial" w:eastAsia="Times New Roman" w:hAnsi="Arial" w:cs="Arial"/>
                <w:sz w:val="18"/>
                <w:szCs w:val="16"/>
                <w:lang w:eastAsia="en-US"/>
              </w:rPr>
              <w:t>Planning and carrying out investigations</w:t>
            </w:r>
          </w:p>
        </w:tc>
        <w:tc>
          <w:tcPr>
            <w:tcW w:w="4410" w:type="dxa"/>
          </w:tcPr>
          <w:p w:rsidR="00AC7581" w:rsidRPr="00AA2A24" w:rsidRDefault="005E690A" w:rsidP="00941278">
            <w:pPr>
              <w:rPr>
                <w:rFonts w:ascii="Arial" w:eastAsia="Times New Roman" w:hAnsi="Arial" w:cs="Arial"/>
                <w:sz w:val="18"/>
                <w:szCs w:val="16"/>
              </w:rPr>
            </w:pPr>
            <w:sdt>
              <w:sdtPr>
                <w:rPr>
                  <w:rFonts w:ascii="Arial" w:eastAsia="Times New Roman" w:hAnsi="Arial" w:cs="Arial"/>
                  <w:sz w:val="20"/>
                  <w:szCs w:val="16"/>
                  <w:lang w:eastAsia="en-US"/>
                </w:rPr>
                <w:id w:val="-450090841"/>
              </w:sdtPr>
              <w:sdtContent>
                <w:r w:rsidR="00AA2A24" w:rsidRPr="00AA2A24">
                  <w:rPr>
                    <w:rFonts w:ascii="ＭＳ ゴシック" w:eastAsia="ＭＳ ゴシック" w:hAnsi="ＭＳ ゴシック" w:cs="Arial" w:hint="eastAsia"/>
                    <w:sz w:val="20"/>
                    <w:szCs w:val="16"/>
                    <w:lang w:eastAsia="en-US"/>
                  </w:rPr>
                  <w:t>☒</w:t>
                </w:r>
              </w:sdtContent>
            </w:sdt>
            <w:r w:rsidR="00AC7581" w:rsidRPr="00AA2A24">
              <w:rPr>
                <w:rFonts w:ascii="Arial" w:hAnsi="Arial" w:cs="Arial"/>
                <w:sz w:val="18"/>
                <w:szCs w:val="16"/>
              </w:rPr>
              <w:t xml:space="preserve"> Scale, proportion, and quantity</w:t>
            </w:r>
          </w:p>
        </w:tc>
      </w:tr>
      <w:tr w:rsidR="00AC7581" w:rsidRPr="00536D41" w:rsidTr="0094127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AA2A24" w:rsidRDefault="005E690A" w:rsidP="00941278">
            <w:pPr>
              <w:rPr>
                <w:rFonts w:ascii="Arial" w:eastAsia="Times New Roman" w:hAnsi="Arial" w:cs="Arial"/>
                <w:sz w:val="18"/>
                <w:szCs w:val="16"/>
              </w:rPr>
            </w:pPr>
            <w:sdt>
              <w:sdtPr>
                <w:rPr>
                  <w:rFonts w:ascii="Arial" w:hAnsi="Arial" w:cs="Arial"/>
                  <w:sz w:val="20"/>
                  <w:szCs w:val="16"/>
                </w:rPr>
                <w:id w:val="-471371331"/>
              </w:sdtPr>
              <w:sdtContent>
                <w:r w:rsidR="00AA2A24" w:rsidRPr="00AA2A24">
                  <w:rPr>
                    <w:rFonts w:ascii="ＭＳ ゴシック" w:eastAsia="ＭＳ ゴシック" w:hAnsi="ＭＳ ゴシック" w:cs="Arial" w:hint="eastAsia"/>
                    <w:sz w:val="20"/>
                    <w:szCs w:val="16"/>
                  </w:rPr>
                  <w:t>☒</w:t>
                </w:r>
              </w:sdtContent>
            </w:sdt>
            <w:r w:rsidR="00AC7581" w:rsidRPr="00AA2A24">
              <w:rPr>
                <w:rFonts w:ascii="Arial" w:hAnsi="Arial" w:cs="Arial"/>
                <w:sz w:val="18"/>
                <w:szCs w:val="16"/>
              </w:rPr>
              <w:t xml:space="preserve"> </w:t>
            </w:r>
            <w:r w:rsidR="00AC7581" w:rsidRPr="00AA2A24">
              <w:rPr>
                <w:rFonts w:ascii="Arial" w:eastAsia="Times New Roman" w:hAnsi="Arial" w:cs="Arial"/>
                <w:sz w:val="18"/>
                <w:szCs w:val="16"/>
                <w:lang w:eastAsia="en-US"/>
              </w:rPr>
              <w:t>Analyzing and interpreting data</w:t>
            </w:r>
          </w:p>
        </w:tc>
        <w:tc>
          <w:tcPr>
            <w:tcW w:w="4410" w:type="dxa"/>
          </w:tcPr>
          <w:p w:rsidR="00AC7581" w:rsidRPr="00AA2A24" w:rsidRDefault="005E690A" w:rsidP="00941278">
            <w:pPr>
              <w:rPr>
                <w:rFonts w:ascii="Arial" w:eastAsia="Times New Roman" w:hAnsi="Arial" w:cs="Arial"/>
                <w:sz w:val="18"/>
                <w:szCs w:val="16"/>
              </w:rPr>
            </w:pPr>
            <w:sdt>
              <w:sdtPr>
                <w:rPr>
                  <w:rFonts w:ascii="Arial" w:eastAsia="Times New Roman" w:hAnsi="Arial" w:cs="Arial"/>
                  <w:sz w:val="20"/>
                  <w:szCs w:val="16"/>
                  <w:lang w:eastAsia="en-US"/>
                </w:rPr>
                <w:id w:val="-1266914879"/>
              </w:sdtPr>
              <w:sdtContent>
                <w:r w:rsidR="00AC7581" w:rsidRPr="00AA2A24">
                  <w:rPr>
                    <w:rFonts w:ascii="MS Gothic" w:eastAsia="MS Gothic" w:hAnsi="MS Gothic" w:cs="Arial" w:hint="eastAsia"/>
                    <w:sz w:val="20"/>
                    <w:szCs w:val="16"/>
                    <w:lang w:eastAsia="en-US"/>
                  </w:rPr>
                  <w:t>☐</w:t>
                </w:r>
              </w:sdtContent>
            </w:sdt>
            <w:r w:rsidR="00AC7581" w:rsidRPr="00AA2A24">
              <w:rPr>
                <w:rFonts w:ascii="Arial" w:hAnsi="Arial" w:cs="Arial"/>
                <w:sz w:val="18"/>
                <w:szCs w:val="16"/>
              </w:rPr>
              <w:t xml:space="preserve"> Systems and system models</w:t>
            </w:r>
          </w:p>
        </w:tc>
      </w:tr>
      <w:tr w:rsidR="00AC7581" w:rsidRPr="00536D41" w:rsidTr="0094127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AA2A24" w:rsidRDefault="005E690A" w:rsidP="00941278">
            <w:pPr>
              <w:rPr>
                <w:rFonts w:ascii="Arial" w:eastAsia="Times New Roman" w:hAnsi="Arial" w:cs="Arial"/>
                <w:sz w:val="18"/>
                <w:szCs w:val="16"/>
              </w:rPr>
            </w:pPr>
            <w:sdt>
              <w:sdtPr>
                <w:rPr>
                  <w:rFonts w:ascii="Arial" w:hAnsi="Arial" w:cs="Arial"/>
                  <w:sz w:val="20"/>
                  <w:szCs w:val="16"/>
                </w:rPr>
                <w:id w:val="1603993034"/>
              </w:sdtPr>
              <w:sdtContent>
                <w:r w:rsidR="00AA2A24" w:rsidRPr="00AA2A24">
                  <w:rPr>
                    <w:rFonts w:ascii="ＭＳ ゴシック" w:eastAsia="ＭＳ ゴシック" w:hAnsi="ＭＳ ゴシック" w:cs="Arial" w:hint="eastAsia"/>
                    <w:sz w:val="20"/>
                    <w:szCs w:val="16"/>
                  </w:rPr>
                  <w:t>☒</w:t>
                </w:r>
              </w:sdtContent>
            </w:sdt>
            <w:r w:rsidR="00AC7581" w:rsidRPr="00AA2A24">
              <w:rPr>
                <w:rFonts w:ascii="Arial" w:hAnsi="Arial" w:cs="Arial"/>
                <w:sz w:val="18"/>
                <w:szCs w:val="16"/>
              </w:rPr>
              <w:t xml:space="preserve"> </w:t>
            </w:r>
            <w:r w:rsidR="00AC7581" w:rsidRPr="00AA2A24">
              <w:rPr>
                <w:rFonts w:ascii="Arial" w:eastAsia="Times New Roman" w:hAnsi="Arial" w:cs="Arial"/>
                <w:sz w:val="18"/>
                <w:szCs w:val="16"/>
                <w:lang w:eastAsia="en-US"/>
              </w:rPr>
              <w:t>Using mathematics and computational thinking</w:t>
            </w:r>
          </w:p>
        </w:tc>
        <w:tc>
          <w:tcPr>
            <w:tcW w:w="4410" w:type="dxa"/>
          </w:tcPr>
          <w:p w:rsidR="00AC7581" w:rsidRPr="00AA2A24" w:rsidRDefault="005E690A" w:rsidP="00941278">
            <w:pPr>
              <w:ind w:left="252" w:hanging="252"/>
              <w:rPr>
                <w:rFonts w:ascii="Arial" w:eastAsia="Times New Roman" w:hAnsi="Arial" w:cs="Arial"/>
                <w:sz w:val="18"/>
                <w:szCs w:val="16"/>
              </w:rPr>
            </w:pPr>
            <w:sdt>
              <w:sdtPr>
                <w:rPr>
                  <w:rFonts w:ascii="Arial" w:eastAsia="Times New Roman" w:hAnsi="Arial" w:cs="Arial"/>
                  <w:sz w:val="20"/>
                  <w:szCs w:val="16"/>
                  <w:lang w:eastAsia="en-US"/>
                </w:rPr>
                <w:id w:val="-1872913032"/>
              </w:sdtPr>
              <w:sdtContent>
                <w:r w:rsidR="00AA2A24" w:rsidRPr="00AA2A24">
                  <w:rPr>
                    <w:rFonts w:ascii="ＭＳ ゴシック" w:eastAsia="ＭＳ ゴシック" w:hAnsi="ＭＳ ゴシック" w:cs="Arial" w:hint="eastAsia"/>
                    <w:sz w:val="20"/>
                    <w:szCs w:val="16"/>
                    <w:lang w:eastAsia="en-US"/>
                  </w:rPr>
                  <w:t>☒</w:t>
                </w:r>
              </w:sdtContent>
            </w:sdt>
            <w:r w:rsidR="00AC7581" w:rsidRPr="00AA2A24">
              <w:rPr>
                <w:rFonts w:ascii="Arial" w:hAnsi="Arial" w:cs="Arial"/>
                <w:sz w:val="18"/>
                <w:szCs w:val="16"/>
              </w:rPr>
              <w:t xml:space="preserve"> </w:t>
            </w:r>
            <w:r w:rsidR="00AC7581" w:rsidRPr="00AA2A24">
              <w:rPr>
                <w:rFonts w:ascii="Arial" w:eastAsia="Times New Roman" w:hAnsi="Arial" w:cs="Arial"/>
                <w:sz w:val="18"/>
                <w:szCs w:val="16"/>
                <w:lang w:eastAsia="en-US"/>
              </w:rPr>
              <w:t>Energy and matter: Flows, cycles, and conservation</w:t>
            </w:r>
          </w:p>
        </w:tc>
      </w:tr>
      <w:tr w:rsidR="00AC7581" w:rsidRPr="00536D41" w:rsidTr="0094127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AA2A24" w:rsidRDefault="005E690A" w:rsidP="00941278">
            <w:pPr>
              <w:ind w:left="252" w:hanging="252"/>
              <w:rPr>
                <w:rFonts w:ascii="Arial" w:eastAsia="Times New Roman" w:hAnsi="Arial" w:cs="Arial"/>
                <w:sz w:val="18"/>
                <w:szCs w:val="16"/>
              </w:rPr>
            </w:pPr>
            <w:sdt>
              <w:sdtPr>
                <w:rPr>
                  <w:rFonts w:ascii="Arial" w:hAnsi="Arial" w:cs="Arial"/>
                  <w:sz w:val="20"/>
                  <w:szCs w:val="16"/>
                </w:rPr>
                <w:id w:val="1847130783"/>
              </w:sdtPr>
              <w:sdtContent>
                <w:r w:rsidR="00AA2A24" w:rsidRPr="00AA2A24">
                  <w:rPr>
                    <w:rFonts w:ascii="ＭＳ ゴシック" w:eastAsia="ＭＳ ゴシック" w:hAnsi="ＭＳ ゴシック" w:cs="Arial" w:hint="eastAsia"/>
                    <w:sz w:val="20"/>
                    <w:szCs w:val="16"/>
                  </w:rPr>
                  <w:t>☒</w:t>
                </w:r>
              </w:sdtContent>
            </w:sdt>
            <w:r w:rsidR="00AC7581" w:rsidRPr="00AA2A24">
              <w:rPr>
                <w:rFonts w:ascii="Arial" w:hAnsi="Arial" w:cs="Arial"/>
                <w:sz w:val="18"/>
                <w:szCs w:val="16"/>
              </w:rPr>
              <w:t xml:space="preserve"> Constructing explanations (for science) and designing solutions (for engineering)</w:t>
            </w:r>
          </w:p>
        </w:tc>
        <w:tc>
          <w:tcPr>
            <w:tcW w:w="4410" w:type="dxa"/>
          </w:tcPr>
          <w:p w:rsidR="00AC7581" w:rsidRPr="00AA2A24" w:rsidRDefault="005E690A" w:rsidP="00941278">
            <w:pPr>
              <w:rPr>
                <w:rFonts w:ascii="Arial" w:eastAsia="Times New Roman" w:hAnsi="Arial" w:cs="Arial"/>
                <w:sz w:val="18"/>
                <w:szCs w:val="16"/>
              </w:rPr>
            </w:pPr>
            <w:sdt>
              <w:sdtPr>
                <w:rPr>
                  <w:rFonts w:ascii="Arial" w:eastAsia="Times New Roman" w:hAnsi="Arial" w:cs="Arial"/>
                  <w:sz w:val="20"/>
                  <w:szCs w:val="16"/>
                  <w:lang w:eastAsia="en-US"/>
                </w:rPr>
                <w:id w:val="300353330"/>
              </w:sdtPr>
              <w:sdtContent>
                <w:r w:rsidR="00AA2A24" w:rsidRPr="00AA2A24">
                  <w:rPr>
                    <w:rFonts w:ascii="ＭＳ ゴシック" w:eastAsia="ＭＳ ゴシック" w:hAnsi="ＭＳ ゴシック" w:cs="Arial" w:hint="eastAsia"/>
                    <w:sz w:val="20"/>
                    <w:szCs w:val="16"/>
                    <w:lang w:eastAsia="en-US"/>
                  </w:rPr>
                  <w:t>☒</w:t>
                </w:r>
              </w:sdtContent>
            </w:sdt>
            <w:r w:rsidR="00AC7581" w:rsidRPr="00AA2A24">
              <w:rPr>
                <w:rFonts w:ascii="Arial" w:hAnsi="Arial" w:cs="Arial"/>
                <w:sz w:val="18"/>
                <w:szCs w:val="16"/>
              </w:rPr>
              <w:t xml:space="preserve"> </w:t>
            </w:r>
            <w:r w:rsidR="00AC7581" w:rsidRPr="00AA2A24">
              <w:rPr>
                <w:rFonts w:ascii="Arial" w:eastAsia="Times New Roman" w:hAnsi="Arial" w:cs="Arial"/>
                <w:sz w:val="18"/>
                <w:szCs w:val="16"/>
                <w:lang w:eastAsia="en-US"/>
              </w:rPr>
              <w:t xml:space="preserve">Structure and function. </w:t>
            </w:r>
          </w:p>
        </w:tc>
      </w:tr>
      <w:tr w:rsidR="00AC7581" w:rsidRPr="00536D41" w:rsidTr="0094127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AA2A24" w:rsidRDefault="005E690A" w:rsidP="00941278">
            <w:pPr>
              <w:rPr>
                <w:rFonts w:ascii="Arial" w:eastAsia="Times New Roman" w:hAnsi="Arial" w:cs="Arial"/>
                <w:sz w:val="18"/>
                <w:szCs w:val="16"/>
              </w:rPr>
            </w:pPr>
            <w:sdt>
              <w:sdtPr>
                <w:rPr>
                  <w:rFonts w:ascii="Arial" w:hAnsi="Arial" w:cs="Arial"/>
                  <w:sz w:val="20"/>
                  <w:szCs w:val="16"/>
                </w:rPr>
                <w:id w:val="1240756234"/>
              </w:sdtPr>
              <w:sdtContent>
                <w:r w:rsidR="00AA2A24" w:rsidRPr="00AA2A24">
                  <w:rPr>
                    <w:rFonts w:ascii="ＭＳ ゴシック" w:eastAsia="ＭＳ ゴシック" w:hAnsi="ＭＳ ゴシック" w:cs="Arial" w:hint="eastAsia"/>
                    <w:sz w:val="20"/>
                    <w:szCs w:val="16"/>
                  </w:rPr>
                  <w:t>☒</w:t>
                </w:r>
              </w:sdtContent>
            </w:sdt>
            <w:r w:rsidR="00AC7581" w:rsidRPr="00AA2A24">
              <w:rPr>
                <w:rFonts w:ascii="Arial" w:hAnsi="Arial" w:cs="Arial"/>
                <w:sz w:val="18"/>
                <w:szCs w:val="16"/>
              </w:rPr>
              <w:t xml:space="preserve"> </w:t>
            </w:r>
            <w:r w:rsidR="00AC7581" w:rsidRPr="00AA2A24">
              <w:rPr>
                <w:rFonts w:ascii="Arial" w:eastAsia="Times New Roman" w:hAnsi="Arial" w:cs="Arial"/>
                <w:sz w:val="18"/>
                <w:szCs w:val="16"/>
                <w:lang w:eastAsia="en-US"/>
              </w:rPr>
              <w:t>Engaging in argument from evidence</w:t>
            </w:r>
          </w:p>
        </w:tc>
        <w:tc>
          <w:tcPr>
            <w:tcW w:w="4410" w:type="dxa"/>
          </w:tcPr>
          <w:p w:rsidR="00AC7581" w:rsidRPr="00AA2A24" w:rsidRDefault="005E690A" w:rsidP="00941278">
            <w:pPr>
              <w:rPr>
                <w:rFonts w:ascii="Arial" w:eastAsia="Times New Roman" w:hAnsi="Arial" w:cs="Arial"/>
                <w:sz w:val="18"/>
                <w:szCs w:val="16"/>
              </w:rPr>
            </w:pPr>
            <w:sdt>
              <w:sdtPr>
                <w:rPr>
                  <w:rFonts w:ascii="Arial" w:eastAsia="Times New Roman" w:hAnsi="Arial" w:cs="Arial"/>
                  <w:sz w:val="20"/>
                  <w:szCs w:val="16"/>
                  <w:lang w:eastAsia="en-US"/>
                </w:rPr>
                <w:id w:val="2041159751"/>
              </w:sdtPr>
              <w:sdtContent>
                <w:r w:rsidR="00AC7581" w:rsidRPr="00AA2A24">
                  <w:rPr>
                    <w:rFonts w:ascii="MS Gothic" w:eastAsia="MS Gothic" w:hAnsi="MS Gothic" w:cs="Arial" w:hint="eastAsia"/>
                    <w:sz w:val="20"/>
                    <w:szCs w:val="16"/>
                    <w:lang w:eastAsia="en-US"/>
                  </w:rPr>
                  <w:t>☐</w:t>
                </w:r>
              </w:sdtContent>
            </w:sdt>
            <w:r w:rsidR="00AC7581" w:rsidRPr="00AA2A24">
              <w:rPr>
                <w:rFonts w:ascii="Arial" w:hAnsi="Arial" w:cs="Arial"/>
                <w:sz w:val="18"/>
                <w:szCs w:val="16"/>
              </w:rPr>
              <w:t xml:space="preserve"> </w:t>
            </w:r>
            <w:r w:rsidR="00AC7581" w:rsidRPr="00AA2A24">
              <w:rPr>
                <w:rFonts w:ascii="Arial" w:eastAsia="Times New Roman" w:hAnsi="Arial" w:cs="Arial"/>
                <w:sz w:val="18"/>
                <w:szCs w:val="16"/>
                <w:lang w:eastAsia="en-US"/>
              </w:rPr>
              <w:t xml:space="preserve">Stability and change. </w:t>
            </w:r>
          </w:p>
        </w:tc>
      </w:tr>
      <w:tr w:rsidR="00AC7581" w:rsidRPr="00536D41" w:rsidTr="0094127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AA2A24" w:rsidRDefault="005E690A" w:rsidP="00941278">
            <w:pPr>
              <w:tabs>
                <w:tab w:val="left" w:pos="5670"/>
              </w:tabs>
              <w:rPr>
                <w:rFonts w:ascii="Arial" w:eastAsia="Times New Roman" w:hAnsi="Arial" w:cs="Arial"/>
                <w:sz w:val="18"/>
                <w:szCs w:val="16"/>
                <w:lang w:eastAsia="en-US"/>
              </w:rPr>
            </w:pPr>
            <w:sdt>
              <w:sdtPr>
                <w:rPr>
                  <w:rFonts w:ascii="Arial" w:hAnsi="Arial" w:cs="Arial"/>
                  <w:sz w:val="20"/>
                  <w:szCs w:val="16"/>
                </w:rPr>
                <w:id w:val="640079266"/>
              </w:sdtPr>
              <w:sdtContent>
                <w:r w:rsidR="00AA2A24" w:rsidRPr="00AA2A24">
                  <w:rPr>
                    <w:rFonts w:ascii="ＭＳ ゴシック" w:eastAsia="ＭＳ ゴシック" w:hAnsi="ＭＳ ゴシック" w:cs="Arial" w:hint="eastAsia"/>
                    <w:sz w:val="20"/>
                    <w:szCs w:val="16"/>
                  </w:rPr>
                  <w:t>☒</w:t>
                </w:r>
              </w:sdtContent>
            </w:sdt>
            <w:r w:rsidR="00AC7581" w:rsidRPr="00AA2A24">
              <w:rPr>
                <w:rFonts w:ascii="Arial" w:hAnsi="Arial" w:cs="Arial"/>
                <w:sz w:val="18"/>
                <w:szCs w:val="16"/>
              </w:rPr>
              <w:t xml:space="preserve"> </w:t>
            </w:r>
            <w:r w:rsidR="00AC7581" w:rsidRPr="00AA2A24">
              <w:rPr>
                <w:rFonts w:ascii="Arial" w:eastAsia="Times New Roman" w:hAnsi="Arial" w:cs="Arial"/>
                <w:sz w:val="18"/>
                <w:szCs w:val="16"/>
                <w:lang w:eastAsia="en-US"/>
              </w:rPr>
              <w:t>Obtaining, evaluating, and communicating information</w:t>
            </w:r>
            <w:r w:rsidR="00AC7581" w:rsidRPr="00AA2A24">
              <w:rPr>
                <w:rFonts w:ascii="Arial" w:eastAsia="Times New Roman" w:hAnsi="Arial" w:cs="Arial"/>
                <w:sz w:val="18"/>
                <w:szCs w:val="16"/>
                <w:lang w:eastAsia="en-US"/>
              </w:rPr>
              <w:tab/>
            </w:r>
          </w:p>
        </w:tc>
        <w:tc>
          <w:tcPr>
            <w:tcW w:w="4410" w:type="dxa"/>
          </w:tcPr>
          <w:p w:rsidR="00AC7581" w:rsidRPr="00AA2A24" w:rsidRDefault="00AC7581" w:rsidP="00941278">
            <w:pPr>
              <w:rPr>
                <w:rFonts w:ascii="MS Gothic" w:eastAsia="MS Gothic" w:hAnsi="MS Gothic" w:cs="Arial"/>
                <w:sz w:val="18"/>
                <w:szCs w:val="16"/>
                <w:lang w:eastAsia="en-US"/>
              </w:rPr>
            </w:pPr>
          </w:p>
        </w:tc>
      </w:tr>
    </w:tbl>
    <w:p w:rsidR="00AC7581" w:rsidRDefault="00AC7581" w:rsidP="00AC7581">
      <w:pPr>
        <w:rPr>
          <w:rFonts w:ascii="Arial" w:hAnsi="Arial" w:cs="Arial"/>
          <w:sz w:val="20"/>
          <w:szCs w:val="20"/>
        </w:rPr>
      </w:pPr>
    </w:p>
    <w:p w:rsidR="004301D3" w:rsidRPr="00A1622B" w:rsidRDefault="004301D3" w:rsidP="00AC7581">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9648"/>
      </w:tblGrid>
      <w:tr w:rsidR="00AC7581" w:rsidRPr="009A3BA5" w:rsidTr="00941278">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941278">
            <w:pPr>
              <w:jc w:val="center"/>
              <w:rPr>
                <w:sz w:val="22"/>
              </w:rPr>
            </w:pPr>
            <w:r>
              <w:rPr>
                <w:rFonts w:ascii="Arial" w:hAnsi="Arial" w:cs="Arial"/>
                <w:b/>
                <w:sz w:val="22"/>
                <w:szCs w:val="20"/>
              </w:rPr>
              <w:t>Ohio’s New Learning Standards for Science (ONLS)</w:t>
            </w:r>
          </w:p>
        </w:tc>
      </w:tr>
      <w:tr w:rsidR="00AC7581" w:rsidTr="00941278">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941278">
            <w:pPr>
              <w:jc w:val="center"/>
              <w:rPr>
                <w:rFonts w:ascii="Arial" w:hAnsi="Arial" w:cs="Arial"/>
                <w:b/>
                <w:sz w:val="22"/>
                <w:szCs w:val="20"/>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szCs w:val="20"/>
              </w:rPr>
              <w:t xml:space="preserve"> </w:t>
            </w:r>
            <w:r w:rsidRPr="00536D41">
              <w:rPr>
                <w:rFonts w:ascii="Arial" w:hAnsi="Arial" w:cs="Arial"/>
                <w:b/>
                <w:sz w:val="18"/>
                <w:szCs w:val="16"/>
              </w:rPr>
              <w:t>(Check all that apply)</w:t>
            </w:r>
          </w:p>
        </w:tc>
      </w:tr>
      <w:tr w:rsidR="00AC7581" w:rsidTr="00941278">
        <w:tc>
          <w:tcPr>
            <w:tcW w:w="9648" w:type="dxa"/>
            <w:tcBorders>
              <w:top w:val="single" w:sz="4" w:space="0" w:color="000000" w:themeColor="text1"/>
            </w:tcBorders>
          </w:tcPr>
          <w:p w:rsidR="00AC7581" w:rsidRPr="006E43FC" w:rsidRDefault="005E690A" w:rsidP="00941278">
            <w:pPr>
              <w:tabs>
                <w:tab w:val="left" w:pos="5670"/>
              </w:tabs>
              <w:rPr>
                <w:rFonts w:ascii="Arial" w:eastAsia="Times New Roman" w:hAnsi="Arial" w:cs="Arial"/>
                <w:sz w:val="16"/>
                <w:szCs w:val="14"/>
                <w:lang w:eastAsia="en-US"/>
              </w:rPr>
            </w:pPr>
            <w:sdt>
              <w:sdtPr>
                <w:rPr>
                  <w:rFonts w:ascii="Arial" w:hAnsi="Arial" w:cs="Arial"/>
                  <w:sz w:val="22"/>
                  <w:szCs w:val="28"/>
                </w:rPr>
                <w:id w:val="231516434"/>
              </w:sdtPr>
              <w:sdtContent>
                <w:r w:rsidR="00AC7581">
                  <w:rPr>
                    <w:rFonts w:ascii="MS Gothic" w:eastAsia="MS Gothic" w:hAnsi="MS Gothic" w:cs="Arial" w:hint="eastAsia"/>
                    <w:sz w:val="22"/>
                    <w:szCs w:val="28"/>
                  </w:rPr>
                  <w:t>☐</w:t>
                </w:r>
              </w:sdtContent>
            </w:sdt>
            <w:r w:rsidR="00AC7581" w:rsidRPr="00536D41">
              <w:rPr>
                <w:rFonts w:ascii="Arial" w:hAnsi="Arial" w:cs="Arial"/>
                <w:sz w:val="32"/>
                <w:szCs w:val="28"/>
              </w:rPr>
              <w:t xml:space="preserve"> </w:t>
            </w:r>
            <w:r w:rsidR="00AC7581" w:rsidRPr="00536D41">
              <w:rPr>
                <w:rFonts w:ascii="Arial" w:eastAsia="Times New Roman" w:hAnsi="Arial" w:cs="Arial"/>
                <w:sz w:val="16"/>
                <w:szCs w:val="14"/>
                <w:lang w:eastAsia="en-US"/>
              </w:rPr>
              <w:t xml:space="preserve">Designing Technological/Engineering Solutions Using Science concepts </w:t>
            </w:r>
            <w:r w:rsidR="00AC7581" w:rsidRPr="00536D41">
              <w:rPr>
                <w:rFonts w:ascii="Arial" w:eastAsia="Times New Roman" w:hAnsi="Arial" w:cs="Arial"/>
                <w:b/>
                <w:sz w:val="16"/>
                <w:szCs w:val="14"/>
                <w:lang w:eastAsia="en-US"/>
              </w:rPr>
              <w:t>(T)</w:t>
            </w:r>
          </w:p>
        </w:tc>
      </w:tr>
      <w:tr w:rsidR="00AC7581" w:rsidTr="00941278">
        <w:tc>
          <w:tcPr>
            <w:tcW w:w="9648" w:type="dxa"/>
          </w:tcPr>
          <w:p w:rsidR="00AC7581" w:rsidRPr="00E51346" w:rsidRDefault="005E690A" w:rsidP="00941278">
            <w:pPr>
              <w:tabs>
                <w:tab w:val="left" w:pos="5670"/>
              </w:tabs>
              <w:rPr>
                <w:rFonts w:ascii="Arial" w:eastAsia="Times New Roman" w:hAnsi="Arial" w:cs="Arial"/>
                <w:sz w:val="16"/>
                <w:szCs w:val="14"/>
              </w:rPr>
            </w:pPr>
            <w:sdt>
              <w:sdtPr>
                <w:rPr>
                  <w:rFonts w:ascii="Arial" w:hAnsi="Arial" w:cs="Arial"/>
                  <w:sz w:val="22"/>
                  <w:szCs w:val="28"/>
                </w:rPr>
                <w:id w:val="2069531772"/>
              </w:sdtPr>
              <w:sdtContent>
                <w:r w:rsidR="00AC7581">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Demonstrating Science Knowledge </w:t>
            </w:r>
            <w:r w:rsidR="00AC7581" w:rsidRPr="00E51346">
              <w:rPr>
                <w:rFonts w:ascii="Arial" w:eastAsia="Times New Roman" w:hAnsi="Arial" w:cs="Arial"/>
                <w:b/>
                <w:sz w:val="16"/>
                <w:szCs w:val="14"/>
                <w:lang w:eastAsia="en-US"/>
              </w:rPr>
              <w:t>(D)</w:t>
            </w:r>
          </w:p>
        </w:tc>
      </w:tr>
      <w:tr w:rsidR="00AC7581" w:rsidTr="00941278">
        <w:tc>
          <w:tcPr>
            <w:tcW w:w="9648" w:type="dxa"/>
          </w:tcPr>
          <w:p w:rsidR="00AC7581" w:rsidRPr="00E51346" w:rsidRDefault="005E690A" w:rsidP="00941278">
            <w:pPr>
              <w:tabs>
                <w:tab w:val="left" w:pos="5670"/>
              </w:tabs>
              <w:rPr>
                <w:rFonts w:ascii="Arial" w:eastAsia="Times New Roman" w:hAnsi="Arial" w:cs="Arial"/>
                <w:sz w:val="16"/>
                <w:szCs w:val="14"/>
              </w:rPr>
            </w:pPr>
            <w:sdt>
              <w:sdtPr>
                <w:rPr>
                  <w:rFonts w:ascii="Arial" w:hAnsi="Arial" w:cs="Arial"/>
                  <w:sz w:val="22"/>
                  <w:szCs w:val="28"/>
                </w:rPr>
                <w:id w:val="-874228360"/>
              </w:sdtPr>
              <w:sdtContent>
                <w:r w:rsidR="00AC7581">
                  <w:rPr>
                    <w:rFonts w:ascii="MS Gothic" w:eastAsia="MS Gothic" w:hAnsi="MS Gothic" w:cs="Arial" w:hint="eastAsia"/>
                    <w:sz w:val="22"/>
                    <w:szCs w:val="28"/>
                  </w:rPr>
                  <w:t>☐</w:t>
                </w:r>
              </w:sdtContent>
            </w:sdt>
            <w:r w:rsidR="00AC7581" w:rsidRPr="00E51346">
              <w:rPr>
                <w:rFonts w:ascii="Arial" w:hAnsi="Arial" w:cs="Arial"/>
                <w:sz w:val="22"/>
                <w:szCs w:val="20"/>
              </w:rPr>
              <w:t xml:space="preserve"> </w:t>
            </w:r>
            <w:r w:rsidR="00AC7581" w:rsidRPr="00E51346">
              <w:rPr>
                <w:rFonts w:ascii="Arial" w:eastAsia="Times New Roman" w:hAnsi="Arial" w:cs="Arial"/>
                <w:sz w:val="16"/>
                <w:szCs w:val="14"/>
                <w:lang w:eastAsia="en-US"/>
              </w:rPr>
              <w:t xml:space="preserve">Interpreting and Communicating Science Concepts </w:t>
            </w:r>
            <w:r w:rsidR="00AC7581" w:rsidRPr="00E51346">
              <w:rPr>
                <w:rFonts w:ascii="Arial" w:eastAsia="Times New Roman" w:hAnsi="Arial" w:cs="Arial"/>
                <w:b/>
                <w:sz w:val="16"/>
                <w:szCs w:val="14"/>
                <w:lang w:eastAsia="en-US"/>
              </w:rPr>
              <w:t>(C)</w:t>
            </w:r>
          </w:p>
        </w:tc>
      </w:tr>
      <w:tr w:rsidR="00AC7581" w:rsidTr="00941278">
        <w:tc>
          <w:tcPr>
            <w:tcW w:w="9648" w:type="dxa"/>
          </w:tcPr>
          <w:p w:rsidR="00AC7581" w:rsidRPr="00E51346" w:rsidRDefault="005E690A" w:rsidP="00941278">
            <w:pPr>
              <w:rPr>
                <w:rFonts w:ascii="Arial" w:hAnsi="Arial" w:cs="Arial"/>
                <w:b/>
                <w:szCs w:val="20"/>
              </w:rPr>
            </w:pPr>
            <w:sdt>
              <w:sdtPr>
                <w:rPr>
                  <w:rFonts w:ascii="Arial" w:hAnsi="Arial" w:cs="Arial"/>
                  <w:sz w:val="22"/>
                  <w:szCs w:val="28"/>
                </w:rPr>
                <w:id w:val="863938760"/>
              </w:sdtPr>
              <w:sdtContent>
                <w:r w:rsidR="00AC7581">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Recalling Accurate Science </w:t>
            </w:r>
            <w:r w:rsidR="00AC7581" w:rsidRPr="00E51346">
              <w:rPr>
                <w:rFonts w:ascii="Arial" w:eastAsia="Times New Roman" w:hAnsi="Arial" w:cs="Arial"/>
                <w:b/>
                <w:sz w:val="16"/>
                <w:szCs w:val="14"/>
                <w:lang w:eastAsia="en-US"/>
              </w:rPr>
              <w:t>(R)</w:t>
            </w:r>
          </w:p>
        </w:tc>
      </w:tr>
    </w:tbl>
    <w:p w:rsidR="00AC7581" w:rsidRDefault="00AC7581" w:rsidP="00AC7581">
      <w:pPr>
        <w:rPr>
          <w:rFonts w:ascii="Arial" w:hAnsi="Arial" w:cs="Arial"/>
          <w:b/>
          <w:sz w:val="22"/>
          <w:szCs w:val="16"/>
        </w:rPr>
      </w:pPr>
    </w:p>
    <w:p w:rsidR="004301D3" w:rsidRPr="00FE48F7" w:rsidRDefault="004301D3" w:rsidP="00AC7581">
      <w:pPr>
        <w:rPr>
          <w:rFonts w:ascii="Arial" w:hAnsi="Arial" w:cs="Arial"/>
          <w:b/>
          <w:sz w:val="22"/>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tblPr>
      <w:tblGrid>
        <w:gridCol w:w="5220"/>
        <w:gridCol w:w="4410"/>
      </w:tblGrid>
      <w:tr w:rsidR="00AC7581" w:rsidRPr="009A3BA5" w:rsidTr="00941278">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941278">
            <w:pPr>
              <w:jc w:val="center"/>
              <w:rPr>
                <w:rFonts w:ascii="Arial" w:hAnsi="Arial" w:cs="Arial"/>
                <w:b/>
                <w:sz w:val="22"/>
                <w:szCs w:val="20"/>
              </w:rPr>
            </w:pPr>
            <w:r>
              <w:rPr>
                <w:rFonts w:ascii="Arial" w:hAnsi="Arial" w:cs="Arial"/>
                <w:b/>
                <w:sz w:val="22"/>
                <w:szCs w:val="20"/>
              </w:rPr>
              <w:t>Common Core State Standards -- Mathematics (CCSS)</w:t>
            </w:r>
          </w:p>
        </w:tc>
      </w:tr>
      <w:tr w:rsidR="00AC7581" w:rsidTr="00941278">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941278">
            <w:pPr>
              <w:jc w:val="center"/>
              <w:rPr>
                <w:rFonts w:ascii="Arial" w:hAnsi="Arial" w:cs="Arial"/>
                <w:b/>
                <w:sz w:val="22"/>
                <w:szCs w:val="20"/>
              </w:rPr>
            </w:pPr>
            <w:r>
              <w:rPr>
                <w:rFonts w:ascii="Arial" w:hAnsi="Arial" w:cs="Arial"/>
                <w:b/>
                <w:sz w:val="18"/>
                <w:szCs w:val="16"/>
              </w:rPr>
              <w:t>Standards for Mathematical Practice</w:t>
            </w:r>
            <w:r w:rsidRPr="00536D41">
              <w:rPr>
                <w:rFonts w:ascii="Arial" w:hAnsi="Arial" w:cs="Arial"/>
                <w:b/>
                <w:sz w:val="22"/>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AC7581" w:rsidRPr="00536D41" w:rsidTr="00941278">
        <w:tc>
          <w:tcPr>
            <w:tcW w:w="5220" w:type="dxa"/>
            <w:tcBorders>
              <w:top w:val="single" w:sz="4" w:space="0" w:color="000000" w:themeColor="text1"/>
            </w:tcBorders>
          </w:tcPr>
          <w:p w:rsidR="00AC7581" w:rsidRPr="00536D41" w:rsidRDefault="005E690A" w:rsidP="00941278">
            <w:pPr>
              <w:ind w:left="252" w:hanging="252"/>
              <w:rPr>
                <w:rFonts w:ascii="Arial" w:eastAsia="Times New Roman" w:hAnsi="Arial" w:cs="Arial"/>
                <w:sz w:val="18"/>
                <w:szCs w:val="16"/>
              </w:rPr>
            </w:pPr>
            <w:sdt>
              <w:sdtPr>
                <w:rPr>
                  <w:rFonts w:ascii="Arial" w:hAnsi="Arial" w:cs="Arial"/>
                  <w:sz w:val="22"/>
                  <w:szCs w:val="16"/>
                </w:rPr>
                <w:id w:val="1931160298"/>
              </w:sdt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Make sense of problems and persevere in solving them</w:t>
            </w:r>
          </w:p>
        </w:tc>
        <w:tc>
          <w:tcPr>
            <w:tcW w:w="4410" w:type="dxa"/>
            <w:tcBorders>
              <w:top w:val="single" w:sz="4" w:space="0" w:color="000000" w:themeColor="text1"/>
            </w:tcBorders>
          </w:tcPr>
          <w:p w:rsidR="00AC7581" w:rsidRPr="00536D41" w:rsidRDefault="005E690A" w:rsidP="00941278">
            <w:pPr>
              <w:rPr>
                <w:rFonts w:ascii="Arial" w:eastAsia="Times New Roman" w:hAnsi="Arial" w:cs="Arial"/>
                <w:sz w:val="18"/>
                <w:szCs w:val="16"/>
              </w:rPr>
            </w:pPr>
            <w:sdt>
              <w:sdtPr>
                <w:rPr>
                  <w:rFonts w:ascii="Arial" w:eastAsia="Times New Roman" w:hAnsi="Arial" w:cs="Arial"/>
                  <w:sz w:val="22"/>
                  <w:szCs w:val="16"/>
                  <w:lang w:eastAsia="en-US"/>
                </w:rPr>
                <w:id w:val="-1644489287"/>
              </w:sdtPr>
              <w:sdtContent>
                <w:r w:rsidR="00AC7581" w:rsidRPr="009A3BA5">
                  <w:rPr>
                    <w:rFonts w:ascii="MS Gothic" w:eastAsia="MS Gothic" w:hAnsi="MS Gothic" w:cs="Arial" w:hint="eastAsia"/>
                    <w:sz w:val="22"/>
                    <w:szCs w:val="16"/>
                    <w:lang w:eastAsia="en-US"/>
                  </w:rPr>
                  <w:t>☐</w:t>
                </w:r>
              </w:sdtContent>
            </w:sdt>
            <w:r w:rsidR="00AC7581">
              <w:rPr>
                <w:rFonts w:ascii="Arial" w:eastAsia="Times New Roman" w:hAnsi="Arial" w:cs="Arial"/>
                <w:sz w:val="18"/>
                <w:szCs w:val="16"/>
                <w:lang w:eastAsia="en-US"/>
              </w:rPr>
              <w:t xml:space="preserve"> </w:t>
            </w:r>
            <w:r w:rsidR="00AC7581" w:rsidRPr="009B69E6">
              <w:rPr>
                <w:rFonts w:ascii="Arial" w:eastAsia="Times New Roman" w:hAnsi="Arial" w:cs="Arial"/>
                <w:bCs/>
                <w:sz w:val="16"/>
                <w:szCs w:val="14"/>
                <w:lang w:eastAsia="en-US"/>
              </w:rPr>
              <w:t>Use</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appropriate tools strategically</w:t>
            </w:r>
          </w:p>
        </w:tc>
      </w:tr>
      <w:tr w:rsidR="00AC7581" w:rsidRPr="00536D41" w:rsidTr="00941278">
        <w:tc>
          <w:tcPr>
            <w:tcW w:w="5220" w:type="dxa"/>
          </w:tcPr>
          <w:p w:rsidR="00AC7581" w:rsidRPr="00536D41" w:rsidRDefault="005E690A" w:rsidP="00941278">
            <w:pPr>
              <w:rPr>
                <w:rFonts w:ascii="Arial" w:eastAsia="Times New Roman" w:hAnsi="Arial" w:cs="Arial"/>
                <w:sz w:val="18"/>
                <w:szCs w:val="16"/>
              </w:rPr>
            </w:pPr>
            <w:sdt>
              <w:sdtPr>
                <w:rPr>
                  <w:rFonts w:ascii="Arial" w:eastAsia="Times New Roman" w:hAnsi="Arial" w:cs="Arial"/>
                  <w:sz w:val="22"/>
                  <w:szCs w:val="16"/>
                  <w:lang w:eastAsia="en-US"/>
                </w:rPr>
                <w:id w:val="-1295599679"/>
              </w:sdtPr>
              <w:sdtContent>
                <w:r w:rsidR="00AC7581" w:rsidRPr="009A3BA5">
                  <w:rPr>
                    <w:rFonts w:ascii="MS Gothic" w:eastAsia="MS Gothic" w:hAnsi="MS Gothic" w:cs="Arial" w:hint="eastAsia"/>
                    <w:sz w:val="22"/>
                    <w:szCs w:val="16"/>
                    <w:lang w:eastAsia="en-US"/>
                  </w:rPr>
                  <w:t>☐</w:t>
                </w:r>
              </w:sdtContent>
            </w:sdt>
            <w:r w:rsidR="00AC7581" w:rsidRPr="009A3BA5">
              <w:rPr>
                <w:rFonts w:ascii="Arial" w:eastAsia="Times New Roman" w:hAnsi="Arial" w:cs="Arial"/>
                <w:sz w:val="22"/>
                <w:szCs w:val="16"/>
                <w:lang w:eastAsia="en-US"/>
              </w:rPr>
              <w:t xml:space="preserve"> </w:t>
            </w:r>
            <w:r w:rsidR="00AC7581" w:rsidRPr="009B69E6">
              <w:rPr>
                <w:rFonts w:ascii="Arial" w:eastAsia="Times New Roman" w:hAnsi="Arial" w:cs="Arial"/>
                <w:sz w:val="16"/>
                <w:szCs w:val="14"/>
                <w:lang w:eastAsia="en-US"/>
              </w:rPr>
              <w:t>Reason abstractly and quantitatively</w:t>
            </w:r>
          </w:p>
        </w:tc>
        <w:tc>
          <w:tcPr>
            <w:tcW w:w="4410" w:type="dxa"/>
          </w:tcPr>
          <w:p w:rsidR="00AC7581" w:rsidRPr="00536D41" w:rsidRDefault="005E690A" w:rsidP="00941278">
            <w:pPr>
              <w:rPr>
                <w:rFonts w:ascii="Arial" w:eastAsia="Times New Roman" w:hAnsi="Arial" w:cs="Arial"/>
                <w:sz w:val="18"/>
                <w:szCs w:val="16"/>
              </w:rPr>
            </w:pPr>
            <w:sdt>
              <w:sdtPr>
                <w:rPr>
                  <w:rFonts w:ascii="Arial" w:eastAsia="Times New Roman" w:hAnsi="Arial" w:cs="Arial"/>
                  <w:sz w:val="22"/>
                  <w:szCs w:val="16"/>
                  <w:lang w:eastAsia="en-US"/>
                </w:rPr>
                <w:id w:val="-658687588"/>
              </w:sdt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Attend</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to precision</w:t>
            </w:r>
          </w:p>
        </w:tc>
      </w:tr>
      <w:tr w:rsidR="00AC7581" w:rsidRPr="00536D41" w:rsidTr="00941278">
        <w:tc>
          <w:tcPr>
            <w:tcW w:w="5220" w:type="dxa"/>
          </w:tcPr>
          <w:p w:rsidR="00AC7581" w:rsidRPr="00536D41" w:rsidRDefault="005E690A" w:rsidP="00941278">
            <w:pPr>
              <w:rPr>
                <w:rFonts w:ascii="Arial" w:eastAsia="Times New Roman" w:hAnsi="Arial" w:cs="Arial"/>
                <w:sz w:val="18"/>
                <w:szCs w:val="16"/>
              </w:rPr>
            </w:pPr>
            <w:sdt>
              <w:sdtPr>
                <w:rPr>
                  <w:rFonts w:ascii="Wingdings" w:hAnsi="Wingdings" w:cs="Arial"/>
                  <w:sz w:val="22"/>
                  <w:szCs w:val="16"/>
                </w:rPr>
                <w:id w:val="2044406872"/>
              </w:sdtPr>
              <w:sdtContent>
                <w:r w:rsidR="00AC7581" w:rsidRPr="009A3BA5">
                  <w:rPr>
                    <w:rFonts w:ascii="MS Gothic" w:eastAsia="MS Gothic" w:hAnsi="MS Gothic" w:cs="Arial" w:hint="eastAsia"/>
                    <w:sz w:val="22"/>
                    <w:szCs w:val="16"/>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Construct viable arguments and critique the reasoning of others</w:t>
            </w:r>
          </w:p>
        </w:tc>
        <w:tc>
          <w:tcPr>
            <w:tcW w:w="4410" w:type="dxa"/>
          </w:tcPr>
          <w:p w:rsidR="00AC7581" w:rsidRPr="00536D41" w:rsidRDefault="005E690A" w:rsidP="00941278">
            <w:pPr>
              <w:rPr>
                <w:rFonts w:ascii="Arial" w:eastAsia="Times New Roman" w:hAnsi="Arial" w:cs="Arial"/>
                <w:sz w:val="18"/>
                <w:szCs w:val="16"/>
              </w:rPr>
            </w:pPr>
            <w:sdt>
              <w:sdtPr>
                <w:rPr>
                  <w:rFonts w:ascii="Arial" w:eastAsia="Times New Roman" w:hAnsi="Arial" w:cs="Arial"/>
                  <w:sz w:val="22"/>
                  <w:szCs w:val="16"/>
                  <w:lang w:eastAsia="en-US"/>
                </w:rPr>
                <w:id w:val="-1997328691"/>
              </w:sdtPr>
              <w:sdtContent>
                <w:r w:rsidR="00AC7581" w:rsidRPr="009A3BA5">
                  <w:rPr>
                    <w:rFonts w:ascii="MS Gothic" w:eastAsia="MS Gothic" w:hAnsi="MS Gothic" w:cs="Arial" w:hint="eastAsia"/>
                    <w:sz w:val="22"/>
                    <w:szCs w:val="16"/>
                    <w:lang w:eastAsia="en-US"/>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Look for and make use of structure</w:t>
            </w:r>
          </w:p>
        </w:tc>
      </w:tr>
      <w:tr w:rsidR="00AC7581" w:rsidRPr="00536D41" w:rsidTr="00941278">
        <w:tc>
          <w:tcPr>
            <w:tcW w:w="5220" w:type="dxa"/>
          </w:tcPr>
          <w:p w:rsidR="00AC7581" w:rsidRPr="00536D41" w:rsidRDefault="005E690A" w:rsidP="00941278">
            <w:pPr>
              <w:rPr>
                <w:rFonts w:ascii="Arial" w:eastAsia="Times New Roman" w:hAnsi="Arial" w:cs="Arial"/>
                <w:sz w:val="18"/>
                <w:szCs w:val="16"/>
              </w:rPr>
            </w:pPr>
            <w:sdt>
              <w:sdtPr>
                <w:rPr>
                  <w:rFonts w:ascii="Arial" w:hAnsi="Arial" w:cs="Arial"/>
                  <w:sz w:val="22"/>
                  <w:szCs w:val="16"/>
                </w:rPr>
                <w:id w:val="-1105494264"/>
              </w:sdt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Model with mathematics</w:t>
            </w:r>
          </w:p>
        </w:tc>
        <w:tc>
          <w:tcPr>
            <w:tcW w:w="4410" w:type="dxa"/>
          </w:tcPr>
          <w:p w:rsidR="00AC7581" w:rsidRPr="00536D41" w:rsidRDefault="005E690A" w:rsidP="00941278">
            <w:pPr>
              <w:rPr>
                <w:rFonts w:ascii="Arial" w:eastAsia="Times New Roman" w:hAnsi="Arial" w:cs="Arial"/>
                <w:sz w:val="18"/>
                <w:szCs w:val="16"/>
              </w:rPr>
            </w:pPr>
            <w:sdt>
              <w:sdtPr>
                <w:rPr>
                  <w:rFonts w:ascii="Arial" w:eastAsia="Times New Roman" w:hAnsi="Arial" w:cs="Arial"/>
                  <w:sz w:val="22"/>
                  <w:szCs w:val="16"/>
                  <w:lang w:eastAsia="en-US"/>
                </w:rPr>
                <w:id w:val="-1212184176"/>
              </w:sdt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Look for and express regularity in repeated reasoning</w:t>
            </w:r>
          </w:p>
        </w:tc>
      </w:tr>
    </w:tbl>
    <w:p w:rsidR="00AC7581" w:rsidRDefault="00AC7581" w:rsidP="00AC7581">
      <w:pPr>
        <w:rPr>
          <w:rFonts w:ascii="Arial" w:hAnsi="Arial" w:cs="Arial"/>
          <w:sz w:val="20"/>
          <w:szCs w:val="20"/>
        </w:rPr>
      </w:pPr>
    </w:p>
    <w:p w:rsidR="00AC7581" w:rsidRDefault="00AC7581" w:rsidP="00AC7581">
      <w:pPr>
        <w:rPr>
          <w:rFonts w:ascii="Arial" w:hAnsi="Arial" w:cs="Arial"/>
          <w:sz w:val="20"/>
          <w:szCs w:val="20"/>
        </w:rPr>
      </w:pPr>
    </w:p>
    <w:tbl>
      <w:tblPr>
        <w:tblStyle w:val="TableGrid"/>
        <w:tblW w:w="0" w:type="auto"/>
        <w:tblLook w:val="04A0"/>
      </w:tblPr>
      <w:tblGrid>
        <w:gridCol w:w="9576"/>
      </w:tblGrid>
      <w:tr w:rsidR="00AC7581" w:rsidTr="00941278">
        <w:trPr>
          <w:trHeight w:val="346"/>
        </w:trPr>
        <w:tc>
          <w:tcPr>
            <w:tcW w:w="9576" w:type="dxa"/>
            <w:vAlign w:val="center"/>
          </w:tcPr>
          <w:p w:rsidR="00AC7581" w:rsidRPr="001E6C15" w:rsidRDefault="00AC7581" w:rsidP="00941278">
            <w:pPr>
              <w:rPr>
                <w:rFonts w:ascii="Arial" w:hAnsi="Arial" w:cs="Arial"/>
                <w:b/>
                <w:sz w:val="20"/>
                <w:szCs w:val="20"/>
              </w:rPr>
            </w:pPr>
            <w:r w:rsidRPr="001E6C15">
              <w:rPr>
                <w:rFonts w:ascii="Arial" w:hAnsi="Arial" w:cs="Arial"/>
                <w:b/>
                <w:sz w:val="20"/>
                <w:szCs w:val="20"/>
              </w:rPr>
              <w:t>Unit Academic Standards (NGSS, ONLS and/or CCSS)</w:t>
            </w:r>
            <w:r>
              <w:rPr>
                <w:rFonts w:ascii="Arial" w:hAnsi="Arial" w:cs="Arial"/>
                <w:b/>
                <w:sz w:val="20"/>
                <w:szCs w:val="20"/>
              </w:rPr>
              <w:t>:</w:t>
            </w:r>
          </w:p>
        </w:tc>
      </w:tr>
    </w:tbl>
    <w:p w:rsidR="008117FE" w:rsidRPr="00BC655C" w:rsidRDefault="008117FE" w:rsidP="008117FE">
      <w:pPr>
        <w:widowControl w:val="0"/>
        <w:autoSpaceDE w:val="0"/>
        <w:autoSpaceDN w:val="0"/>
        <w:adjustRightInd w:val="0"/>
        <w:rPr>
          <w:sz w:val="20"/>
          <w:szCs w:val="20"/>
        </w:rPr>
      </w:pPr>
      <w:r w:rsidRPr="00BC655C">
        <w:rPr>
          <w:sz w:val="20"/>
          <w:szCs w:val="20"/>
        </w:rPr>
        <w:t>LO = Advanced Placement® Chemistry Learning Objective</w:t>
      </w:r>
    </w:p>
    <w:p w:rsidR="008117FE" w:rsidRPr="00BC655C" w:rsidRDefault="008117FE" w:rsidP="008117FE">
      <w:pPr>
        <w:widowControl w:val="0"/>
        <w:autoSpaceDE w:val="0"/>
        <w:autoSpaceDN w:val="0"/>
        <w:adjustRightInd w:val="0"/>
        <w:rPr>
          <w:sz w:val="20"/>
          <w:szCs w:val="20"/>
        </w:rPr>
      </w:pPr>
      <w:r w:rsidRPr="00BC655C">
        <w:rPr>
          <w:sz w:val="20"/>
          <w:szCs w:val="20"/>
        </w:rPr>
        <w:t xml:space="preserve">SP </w:t>
      </w:r>
      <w:proofErr w:type="gramStart"/>
      <w:r w:rsidRPr="00BC655C">
        <w:rPr>
          <w:sz w:val="20"/>
          <w:szCs w:val="20"/>
        </w:rPr>
        <w:t>=  Advanced</w:t>
      </w:r>
      <w:proofErr w:type="gramEnd"/>
      <w:r w:rsidRPr="00BC655C">
        <w:rPr>
          <w:sz w:val="20"/>
          <w:szCs w:val="20"/>
        </w:rPr>
        <w:t xml:space="preserve"> Placement® Science Practice </w:t>
      </w:r>
    </w:p>
    <w:p w:rsidR="008117FE" w:rsidRDefault="008117FE" w:rsidP="008117FE">
      <w:pPr>
        <w:widowControl w:val="0"/>
        <w:autoSpaceDE w:val="0"/>
        <w:autoSpaceDN w:val="0"/>
        <w:adjustRightInd w:val="0"/>
        <w:rPr>
          <w:sz w:val="20"/>
          <w:szCs w:val="20"/>
        </w:rPr>
      </w:pPr>
      <w:r w:rsidRPr="00BC655C">
        <w:rPr>
          <w:sz w:val="20"/>
          <w:szCs w:val="20"/>
        </w:rPr>
        <w:t>SEP = NGSS Science and Engineering Practices</w:t>
      </w:r>
    </w:p>
    <w:p w:rsidR="008117FE" w:rsidRPr="00BC655C" w:rsidRDefault="008117FE" w:rsidP="008117FE">
      <w:pPr>
        <w:widowControl w:val="0"/>
        <w:autoSpaceDE w:val="0"/>
        <w:autoSpaceDN w:val="0"/>
        <w:adjustRightInd w:val="0"/>
        <w:rPr>
          <w:sz w:val="20"/>
          <w:szCs w:val="20"/>
        </w:rPr>
      </w:pPr>
    </w:p>
    <w:p w:rsidR="008117FE" w:rsidRPr="004A4E6F" w:rsidRDefault="008117FE" w:rsidP="008117FE">
      <w:pPr>
        <w:widowControl w:val="0"/>
        <w:autoSpaceDE w:val="0"/>
        <w:autoSpaceDN w:val="0"/>
        <w:adjustRightInd w:val="0"/>
        <w:rPr>
          <w:sz w:val="20"/>
          <w:szCs w:val="20"/>
        </w:rPr>
      </w:pPr>
      <w:r w:rsidRPr="004A4E6F">
        <w:rPr>
          <w:sz w:val="20"/>
          <w:szCs w:val="20"/>
        </w:rPr>
        <w:t xml:space="preserve">LO 3.8 </w:t>
      </w:r>
      <w:proofErr w:type="gramStart"/>
      <w:r w:rsidRPr="004A4E6F">
        <w:rPr>
          <w:sz w:val="20"/>
          <w:szCs w:val="20"/>
        </w:rPr>
        <w:t>The</w:t>
      </w:r>
      <w:proofErr w:type="gramEnd"/>
      <w:r w:rsidRPr="004A4E6F">
        <w:rPr>
          <w:sz w:val="20"/>
          <w:szCs w:val="20"/>
        </w:rPr>
        <w:t xml:space="preserve"> student is able to identify redox reactions and justify the identification in terms of electron transfer. </w:t>
      </w:r>
    </w:p>
    <w:p w:rsidR="008117FE" w:rsidRPr="004A4E6F" w:rsidRDefault="008117FE" w:rsidP="008117FE">
      <w:pPr>
        <w:widowControl w:val="0"/>
        <w:autoSpaceDE w:val="0"/>
        <w:autoSpaceDN w:val="0"/>
        <w:adjustRightInd w:val="0"/>
        <w:rPr>
          <w:sz w:val="20"/>
          <w:szCs w:val="20"/>
        </w:rPr>
      </w:pPr>
      <w:r w:rsidRPr="004A4E6F">
        <w:rPr>
          <w:sz w:val="20"/>
          <w:szCs w:val="20"/>
        </w:rPr>
        <w:t>SP 6.1 The student can justify claims with evidence.</w:t>
      </w:r>
    </w:p>
    <w:p w:rsidR="008117FE" w:rsidRDefault="008117FE" w:rsidP="008117FE">
      <w:pPr>
        <w:widowControl w:val="0"/>
        <w:autoSpaceDE w:val="0"/>
        <w:autoSpaceDN w:val="0"/>
        <w:adjustRightInd w:val="0"/>
        <w:rPr>
          <w:sz w:val="20"/>
          <w:szCs w:val="20"/>
        </w:rPr>
      </w:pPr>
      <w:r>
        <w:rPr>
          <w:sz w:val="20"/>
          <w:szCs w:val="20"/>
        </w:rPr>
        <w:t>SEP 7: Engaging in argument from evidence</w:t>
      </w:r>
    </w:p>
    <w:p w:rsidR="008117FE" w:rsidRDefault="008117FE" w:rsidP="008117FE">
      <w:pPr>
        <w:widowControl w:val="0"/>
        <w:autoSpaceDE w:val="0"/>
        <w:autoSpaceDN w:val="0"/>
        <w:adjustRightInd w:val="0"/>
        <w:rPr>
          <w:sz w:val="20"/>
          <w:szCs w:val="20"/>
        </w:rPr>
      </w:pPr>
    </w:p>
    <w:p w:rsidR="008117FE" w:rsidRPr="004A4E6F" w:rsidRDefault="008117FE" w:rsidP="008117FE">
      <w:pPr>
        <w:widowControl w:val="0"/>
        <w:autoSpaceDE w:val="0"/>
        <w:autoSpaceDN w:val="0"/>
        <w:adjustRightInd w:val="0"/>
        <w:rPr>
          <w:sz w:val="20"/>
          <w:szCs w:val="20"/>
        </w:rPr>
      </w:pPr>
      <w:r w:rsidRPr="004A4E6F">
        <w:rPr>
          <w:sz w:val="20"/>
          <w:szCs w:val="20"/>
        </w:rPr>
        <w:t xml:space="preserve">LO 3.12 </w:t>
      </w:r>
      <w:proofErr w:type="gramStart"/>
      <w:r w:rsidRPr="004A4E6F">
        <w:rPr>
          <w:sz w:val="20"/>
          <w:szCs w:val="20"/>
        </w:rPr>
        <w:t>The</w:t>
      </w:r>
      <w:proofErr w:type="gramEnd"/>
      <w:r w:rsidRPr="004A4E6F">
        <w:rPr>
          <w:sz w:val="20"/>
          <w:szCs w:val="20"/>
        </w:rPr>
        <w:t xml:space="preserve"> student can make qualitative or quantitative predictions about galvanic or electrolytic reactions based on half-cell reactions and potentials and/or Faraday’s laws. </w:t>
      </w:r>
    </w:p>
    <w:p w:rsidR="008117FE" w:rsidRPr="004A4E6F" w:rsidRDefault="008117FE" w:rsidP="008117FE">
      <w:pPr>
        <w:widowControl w:val="0"/>
        <w:autoSpaceDE w:val="0"/>
        <w:autoSpaceDN w:val="0"/>
        <w:adjustRightInd w:val="0"/>
        <w:rPr>
          <w:sz w:val="20"/>
          <w:szCs w:val="20"/>
        </w:rPr>
      </w:pPr>
      <w:r>
        <w:rPr>
          <w:sz w:val="20"/>
          <w:szCs w:val="20"/>
        </w:rPr>
        <w:t xml:space="preserve">SP </w:t>
      </w:r>
      <w:r w:rsidRPr="004A4E6F">
        <w:rPr>
          <w:sz w:val="20"/>
          <w:szCs w:val="20"/>
        </w:rPr>
        <w:t>2.2 The student can apply mathematical routines to quantities that describe natural phenomena.</w:t>
      </w:r>
    </w:p>
    <w:p w:rsidR="008117FE" w:rsidRDefault="008117FE" w:rsidP="008117FE">
      <w:pPr>
        <w:widowControl w:val="0"/>
        <w:autoSpaceDE w:val="0"/>
        <w:autoSpaceDN w:val="0"/>
        <w:adjustRightInd w:val="0"/>
        <w:rPr>
          <w:sz w:val="20"/>
          <w:szCs w:val="20"/>
        </w:rPr>
      </w:pPr>
      <w:r>
        <w:rPr>
          <w:sz w:val="20"/>
          <w:szCs w:val="20"/>
        </w:rPr>
        <w:t xml:space="preserve">SP </w:t>
      </w:r>
      <w:r w:rsidRPr="004A4E6F">
        <w:rPr>
          <w:sz w:val="20"/>
          <w:szCs w:val="20"/>
        </w:rPr>
        <w:t>2.3 The student can estimate numerically quantities that describe natural phenomena.</w:t>
      </w:r>
    </w:p>
    <w:p w:rsidR="008117FE" w:rsidRDefault="008117FE" w:rsidP="008117FE">
      <w:pPr>
        <w:widowControl w:val="0"/>
        <w:autoSpaceDE w:val="0"/>
        <w:autoSpaceDN w:val="0"/>
        <w:adjustRightInd w:val="0"/>
        <w:rPr>
          <w:sz w:val="20"/>
          <w:szCs w:val="20"/>
        </w:rPr>
      </w:pPr>
      <w:r>
        <w:rPr>
          <w:sz w:val="20"/>
          <w:szCs w:val="20"/>
        </w:rPr>
        <w:t xml:space="preserve">SP </w:t>
      </w:r>
      <w:r w:rsidRPr="004A4E6F">
        <w:rPr>
          <w:sz w:val="20"/>
          <w:szCs w:val="20"/>
        </w:rPr>
        <w:t>6.4 The student can make claims and predictions about natural phenomena based on scientific theories and models.</w:t>
      </w:r>
    </w:p>
    <w:p w:rsidR="008117FE" w:rsidRDefault="008117FE" w:rsidP="008117FE">
      <w:pPr>
        <w:widowControl w:val="0"/>
        <w:autoSpaceDE w:val="0"/>
        <w:autoSpaceDN w:val="0"/>
        <w:adjustRightInd w:val="0"/>
        <w:rPr>
          <w:sz w:val="20"/>
          <w:szCs w:val="20"/>
        </w:rPr>
      </w:pPr>
      <w:r>
        <w:rPr>
          <w:sz w:val="20"/>
          <w:szCs w:val="20"/>
        </w:rPr>
        <w:t>SEP 5: Using mathematics and computational thinking</w:t>
      </w:r>
    </w:p>
    <w:p w:rsidR="008117FE" w:rsidRDefault="008117FE" w:rsidP="008117FE">
      <w:pPr>
        <w:widowControl w:val="0"/>
        <w:autoSpaceDE w:val="0"/>
        <w:autoSpaceDN w:val="0"/>
        <w:adjustRightInd w:val="0"/>
        <w:rPr>
          <w:sz w:val="20"/>
          <w:szCs w:val="20"/>
        </w:rPr>
      </w:pPr>
      <w:r>
        <w:rPr>
          <w:sz w:val="20"/>
          <w:szCs w:val="20"/>
        </w:rPr>
        <w:t>SEP 6: Constructing explanations and designing solutions</w:t>
      </w:r>
    </w:p>
    <w:p w:rsidR="008117FE" w:rsidRPr="004A4E6F" w:rsidRDefault="008117FE" w:rsidP="008117FE">
      <w:pPr>
        <w:widowControl w:val="0"/>
        <w:autoSpaceDE w:val="0"/>
        <w:autoSpaceDN w:val="0"/>
        <w:adjustRightInd w:val="0"/>
        <w:rPr>
          <w:sz w:val="20"/>
          <w:szCs w:val="20"/>
        </w:rPr>
      </w:pPr>
    </w:p>
    <w:p w:rsidR="008117FE" w:rsidRPr="004A4E6F" w:rsidRDefault="008117FE" w:rsidP="008117FE">
      <w:pPr>
        <w:widowControl w:val="0"/>
        <w:autoSpaceDE w:val="0"/>
        <w:autoSpaceDN w:val="0"/>
        <w:adjustRightInd w:val="0"/>
        <w:rPr>
          <w:sz w:val="20"/>
          <w:szCs w:val="20"/>
        </w:rPr>
      </w:pPr>
      <w:r w:rsidRPr="004A4E6F">
        <w:rPr>
          <w:sz w:val="20"/>
          <w:szCs w:val="20"/>
        </w:rPr>
        <w:t xml:space="preserve">LO 3.13 </w:t>
      </w:r>
      <w:proofErr w:type="gramStart"/>
      <w:r w:rsidRPr="004A4E6F">
        <w:rPr>
          <w:sz w:val="20"/>
          <w:szCs w:val="20"/>
        </w:rPr>
        <w:t>The</w:t>
      </w:r>
      <w:proofErr w:type="gramEnd"/>
      <w:r w:rsidRPr="004A4E6F">
        <w:rPr>
          <w:sz w:val="20"/>
          <w:szCs w:val="20"/>
        </w:rPr>
        <w:t xml:space="preserve"> student can analyze data regarding galvanic or electrolytic cells to identify properties of t</w:t>
      </w:r>
      <w:r>
        <w:rPr>
          <w:sz w:val="20"/>
          <w:szCs w:val="20"/>
        </w:rPr>
        <w:t xml:space="preserve">he underlying </w:t>
      </w:r>
      <w:r w:rsidRPr="004A4E6F">
        <w:rPr>
          <w:sz w:val="20"/>
          <w:szCs w:val="20"/>
        </w:rPr>
        <w:t xml:space="preserve">redox reactions. </w:t>
      </w:r>
    </w:p>
    <w:p w:rsidR="008117FE" w:rsidRDefault="008117FE" w:rsidP="008117FE">
      <w:pPr>
        <w:widowControl w:val="0"/>
        <w:autoSpaceDE w:val="0"/>
        <w:autoSpaceDN w:val="0"/>
        <w:adjustRightInd w:val="0"/>
        <w:rPr>
          <w:sz w:val="20"/>
          <w:szCs w:val="20"/>
        </w:rPr>
      </w:pPr>
      <w:r>
        <w:rPr>
          <w:sz w:val="20"/>
          <w:szCs w:val="20"/>
        </w:rPr>
        <w:t xml:space="preserve">SP </w:t>
      </w:r>
      <w:r w:rsidRPr="004A4E6F">
        <w:rPr>
          <w:sz w:val="20"/>
          <w:szCs w:val="20"/>
        </w:rPr>
        <w:t>5.1 The student can analyze data to identify patterns or relationships.</w:t>
      </w:r>
      <w:r w:rsidRPr="00BC655C">
        <w:rPr>
          <w:sz w:val="20"/>
          <w:szCs w:val="20"/>
        </w:rPr>
        <w:t xml:space="preserve"> </w:t>
      </w:r>
    </w:p>
    <w:p w:rsidR="008117FE" w:rsidRDefault="008117FE" w:rsidP="008117FE">
      <w:pPr>
        <w:widowControl w:val="0"/>
        <w:autoSpaceDE w:val="0"/>
        <w:autoSpaceDN w:val="0"/>
        <w:adjustRightInd w:val="0"/>
        <w:rPr>
          <w:sz w:val="20"/>
          <w:szCs w:val="20"/>
        </w:rPr>
      </w:pPr>
      <w:r>
        <w:rPr>
          <w:sz w:val="20"/>
          <w:szCs w:val="20"/>
        </w:rPr>
        <w:t>SEP 4: Analyzing and interpreting data</w:t>
      </w:r>
    </w:p>
    <w:p w:rsidR="00054D6E" w:rsidRDefault="00054D6E" w:rsidP="00E37DAA">
      <w:pPr>
        <w:rPr>
          <w:rFonts w:ascii="Arial" w:hAnsi="Arial" w:cs="Arial"/>
          <w:b/>
          <w:sz w:val="16"/>
          <w:szCs w:val="16"/>
        </w:rPr>
      </w:pPr>
    </w:p>
    <w:p w:rsidR="00054D6E" w:rsidRDefault="00054D6E" w:rsidP="00E37DAA">
      <w:pPr>
        <w:rPr>
          <w:rFonts w:ascii="Arial" w:hAnsi="Arial" w:cs="Arial"/>
          <w:b/>
          <w:sz w:val="16"/>
          <w:szCs w:val="16"/>
        </w:rPr>
      </w:pPr>
    </w:p>
    <w:tbl>
      <w:tblPr>
        <w:tblStyle w:val="TableGrid"/>
        <w:tblW w:w="0" w:type="auto"/>
        <w:tblLook w:val="04A0"/>
      </w:tblPr>
      <w:tblGrid>
        <w:gridCol w:w="9576"/>
      </w:tblGrid>
      <w:tr w:rsidR="00436FC9" w:rsidTr="00941278">
        <w:tc>
          <w:tcPr>
            <w:tcW w:w="9576" w:type="dxa"/>
          </w:tcPr>
          <w:p w:rsidR="00436FC9" w:rsidRPr="00662936" w:rsidRDefault="00634D32" w:rsidP="00C6688D">
            <w:pPr>
              <w:spacing w:before="60" w:after="60"/>
              <w:rPr>
                <w:rFonts w:ascii="Arial" w:hAnsi="Arial" w:cs="Arial"/>
                <w:b/>
                <w:sz w:val="20"/>
                <w:szCs w:val="20"/>
              </w:rPr>
            </w:pPr>
            <w:r w:rsidRPr="00AA6498">
              <w:rPr>
                <w:rFonts w:ascii="Arial" w:hAnsi="Arial" w:cs="Arial"/>
                <w:b/>
                <w:sz w:val="20"/>
                <w:szCs w:val="20"/>
              </w:rPr>
              <w:t>Materials</w:t>
            </w:r>
            <w:r w:rsidR="00F32DE4" w:rsidRPr="00F32DE4">
              <w:rPr>
                <w:rFonts w:ascii="Arial" w:hAnsi="Arial" w:cs="Arial"/>
                <w:sz w:val="20"/>
                <w:szCs w:val="20"/>
              </w:rPr>
              <w:t>:</w:t>
            </w:r>
            <w:r w:rsidR="00492666" w:rsidRPr="00F32DE4">
              <w:rPr>
                <w:rFonts w:ascii="Arial" w:hAnsi="Arial" w:cs="Arial"/>
                <w:color w:val="C00000"/>
                <w:sz w:val="20"/>
                <w:szCs w:val="20"/>
              </w:rPr>
              <w:t xml:space="preserve">  (</w:t>
            </w:r>
            <w:r w:rsidR="00E43281" w:rsidRPr="00F32DE4">
              <w:rPr>
                <w:rFonts w:ascii="Arial" w:hAnsi="Arial" w:cs="Arial"/>
                <w:color w:val="C00000"/>
                <w:sz w:val="20"/>
                <w:szCs w:val="20"/>
              </w:rPr>
              <w:t>Link</w:t>
            </w:r>
            <w:r w:rsidR="00C6688D">
              <w:rPr>
                <w:rFonts w:ascii="Arial" w:hAnsi="Arial" w:cs="Arial"/>
                <w:color w:val="C00000"/>
                <w:sz w:val="20"/>
                <w:szCs w:val="20"/>
              </w:rPr>
              <w:t xml:space="preserve"> </w:t>
            </w:r>
            <w:r w:rsidR="00492666" w:rsidRPr="00F32DE4">
              <w:rPr>
                <w:rFonts w:ascii="Arial" w:hAnsi="Arial" w:cs="Arial"/>
                <w:color w:val="C00000"/>
                <w:sz w:val="20"/>
                <w:szCs w:val="20"/>
              </w:rPr>
              <w:t>Handouts, Power Points, Resources, Websites, Supplies)</w:t>
            </w:r>
          </w:p>
        </w:tc>
      </w:tr>
    </w:tbl>
    <w:p w:rsidR="00F20E1D" w:rsidRDefault="00F20E1D" w:rsidP="00F20E1D">
      <w:pPr>
        <w:rPr>
          <w:sz w:val="16"/>
          <w:szCs w:val="16"/>
          <w:lang w:eastAsia="en-US"/>
        </w:rPr>
      </w:pPr>
      <w:r>
        <w:rPr>
          <w:rFonts w:ascii="Arial" w:hAnsi="Arial" w:cs="Arial"/>
          <w:b/>
          <w:sz w:val="20"/>
          <w:szCs w:val="20"/>
        </w:rPr>
        <w:t xml:space="preserve">This activity was inspired by a lesson found published on </w:t>
      </w:r>
      <w:r w:rsidRPr="007C298B">
        <w:rPr>
          <w:rFonts w:ascii="Arial" w:hAnsi="Arial" w:cs="Arial"/>
          <w:sz w:val="20"/>
          <w:szCs w:val="20"/>
          <w:lang w:eastAsia="en-US"/>
        </w:rPr>
        <w:t>pubs.acs.org/</w:t>
      </w:r>
      <w:proofErr w:type="spellStart"/>
      <w:r w:rsidRPr="007C298B">
        <w:rPr>
          <w:rFonts w:ascii="Arial" w:hAnsi="Arial" w:cs="Arial"/>
          <w:sz w:val="20"/>
          <w:szCs w:val="20"/>
          <w:lang w:eastAsia="en-US"/>
        </w:rPr>
        <w:t>jchemeduc</w:t>
      </w:r>
      <w:proofErr w:type="spellEnd"/>
    </w:p>
    <w:p w:rsidR="00F20E1D" w:rsidRPr="007C298B" w:rsidRDefault="00F20E1D" w:rsidP="00F20E1D">
      <w:pPr>
        <w:rPr>
          <w:rFonts w:ascii="Arial" w:hAnsi="Arial" w:cs="Arial"/>
          <w:sz w:val="20"/>
          <w:szCs w:val="20"/>
        </w:rPr>
      </w:pPr>
      <w:r>
        <w:rPr>
          <w:rFonts w:ascii="Arial" w:hAnsi="Arial" w:cs="Arial"/>
          <w:sz w:val="20"/>
          <w:szCs w:val="20"/>
        </w:rPr>
        <w:t xml:space="preserve"> (</w:t>
      </w:r>
      <w:proofErr w:type="spellStart"/>
      <w:r w:rsidRPr="007C298B">
        <w:rPr>
          <w:rFonts w:ascii="Arial" w:hAnsi="Arial" w:cs="Arial"/>
          <w:sz w:val="20"/>
          <w:szCs w:val="20"/>
        </w:rPr>
        <w:t>Furlan</w:t>
      </w:r>
      <w:proofErr w:type="spellEnd"/>
      <w:r w:rsidRPr="007C298B">
        <w:rPr>
          <w:rFonts w:ascii="Arial" w:hAnsi="Arial" w:cs="Arial"/>
          <w:sz w:val="20"/>
          <w:szCs w:val="20"/>
        </w:rPr>
        <w:t xml:space="preserve">, P.Y., </w:t>
      </w:r>
      <w:proofErr w:type="spellStart"/>
      <w:r w:rsidRPr="007C298B">
        <w:rPr>
          <w:rFonts w:ascii="Arial" w:hAnsi="Arial" w:cs="Arial"/>
          <w:sz w:val="20"/>
          <w:szCs w:val="20"/>
        </w:rPr>
        <w:t>Krupa</w:t>
      </w:r>
      <w:proofErr w:type="spellEnd"/>
      <w:r w:rsidRPr="007C298B">
        <w:rPr>
          <w:rFonts w:ascii="Arial" w:hAnsi="Arial" w:cs="Arial"/>
          <w:sz w:val="20"/>
          <w:szCs w:val="20"/>
        </w:rPr>
        <w:t xml:space="preserve">, T., </w:t>
      </w:r>
      <w:proofErr w:type="spellStart"/>
      <w:r w:rsidRPr="007C298B">
        <w:rPr>
          <w:rFonts w:ascii="Arial" w:hAnsi="Arial" w:cs="Arial"/>
          <w:sz w:val="20"/>
          <w:szCs w:val="20"/>
        </w:rPr>
        <w:t>Naqiv</w:t>
      </w:r>
      <w:proofErr w:type="spellEnd"/>
      <w:r w:rsidRPr="007C298B">
        <w:rPr>
          <w:rFonts w:ascii="Arial" w:hAnsi="Arial" w:cs="Arial"/>
          <w:sz w:val="20"/>
          <w:szCs w:val="20"/>
        </w:rPr>
        <w:t xml:space="preserve">, H., and Anderson, K. (2013).  “An Open-Ended Project: Building a High Performance, yet Simple, Household Battery” </w:t>
      </w:r>
      <w:r w:rsidRPr="007C298B">
        <w:rPr>
          <w:rFonts w:ascii="Arial" w:hAnsi="Arial" w:cs="Arial"/>
          <w:i/>
          <w:iCs/>
          <w:sz w:val="20"/>
          <w:szCs w:val="20"/>
        </w:rPr>
        <w:t>Journal of Chemical Education</w:t>
      </w:r>
      <w:r w:rsidRPr="007C298B">
        <w:rPr>
          <w:rFonts w:ascii="Arial" w:hAnsi="Arial" w:cs="Arial"/>
          <w:sz w:val="20"/>
          <w:szCs w:val="20"/>
        </w:rPr>
        <w:t>.  Vol. 90, 1341-1345.</w:t>
      </w:r>
      <w:r>
        <w:rPr>
          <w:rFonts w:ascii="Arial" w:hAnsi="Arial" w:cs="Arial"/>
          <w:sz w:val="20"/>
          <w:szCs w:val="20"/>
        </w:rPr>
        <w:t>)</w:t>
      </w:r>
    </w:p>
    <w:p w:rsidR="00436FC9" w:rsidRDefault="00436FC9" w:rsidP="00436FC9">
      <w:pPr>
        <w:rPr>
          <w:rFonts w:ascii="Arial" w:hAnsi="Arial" w:cs="Arial"/>
          <w:sz w:val="20"/>
          <w:szCs w:val="20"/>
        </w:rPr>
      </w:pPr>
    </w:p>
    <w:p w:rsidR="00D418E0" w:rsidRPr="00F0051A" w:rsidRDefault="00F0051A" w:rsidP="00AA6498">
      <w:pPr>
        <w:ind w:left="1080" w:hanging="1080"/>
        <w:rPr>
          <w:rFonts w:ascii="Arial" w:hAnsi="Arial" w:cs="Arial"/>
          <w:sz w:val="20"/>
          <w:szCs w:val="20"/>
        </w:rPr>
      </w:pPr>
      <w:r w:rsidRPr="00F0051A">
        <w:rPr>
          <w:rFonts w:ascii="Arial" w:hAnsi="Arial" w:cs="Arial"/>
          <w:sz w:val="20"/>
          <w:szCs w:val="20"/>
        </w:rPr>
        <w:t>PowerPoint Lesson</w:t>
      </w:r>
    </w:p>
    <w:p w:rsidR="00F0051A" w:rsidRDefault="00F0051A" w:rsidP="00AA6498">
      <w:pPr>
        <w:ind w:left="1080" w:hanging="1080"/>
        <w:rPr>
          <w:rFonts w:ascii="Arial" w:hAnsi="Arial" w:cs="Arial"/>
          <w:sz w:val="20"/>
          <w:szCs w:val="20"/>
        </w:rPr>
      </w:pPr>
      <w:r>
        <w:rPr>
          <w:rFonts w:ascii="Arial" w:hAnsi="Arial" w:cs="Arial"/>
          <w:sz w:val="20"/>
          <w:szCs w:val="20"/>
        </w:rPr>
        <w:t>Chart Paper</w:t>
      </w:r>
    </w:p>
    <w:p w:rsidR="00630FDC" w:rsidRPr="009D5565" w:rsidRDefault="00630FDC" w:rsidP="00630FDC">
      <w:pPr>
        <w:ind w:left="1080" w:hanging="1080"/>
        <w:rPr>
          <w:rFonts w:ascii="Arial" w:hAnsi="Arial" w:cs="Arial"/>
          <w:sz w:val="20"/>
          <w:szCs w:val="20"/>
        </w:rPr>
      </w:pPr>
      <w:r w:rsidRPr="009D5565">
        <w:rPr>
          <w:rFonts w:ascii="Arial" w:hAnsi="Arial" w:cs="Arial"/>
          <w:sz w:val="20"/>
          <w:szCs w:val="20"/>
        </w:rPr>
        <w:t>Rubric for Experimental Design</w:t>
      </w:r>
    </w:p>
    <w:p w:rsidR="00630FDC" w:rsidRDefault="00630FDC" w:rsidP="00630FDC">
      <w:pPr>
        <w:ind w:left="1080" w:hanging="1080"/>
        <w:rPr>
          <w:rFonts w:ascii="Arial" w:hAnsi="Arial" w:cs="Arial"/>
          <w:sz w:val="20"/>
          <w:szCs w:val="20"/>
        </w:rPr>
      </w:pPr>
      <w:r w:rsidRPr="009D5565">
        <w:rPr>
          <w:rFonts w:ascii="Arial" w:hAnsi="Arial" w:cs="Arial"/>
          <w:sz w:val="20"/>
          <w:szCs w:val="20"/>
        </w:rPr>
        <w:t xml:space="preserve">Rubric for </w:t>
      </w:r>
      <w:r>
        <w:rPr>
          <w:rFonts w:ascii="Arial" w:hAnsi="Arial" w:cs="Arial"/>
          <w:sz w:val="20"/>
          <w:szCs w:val="20"/>
        </w:rPr>
        <w:t>Presenting Data</w:t>
      </w:r>
    </w:p>
    <w:p w:rsidR="00630FDC" w:rsidRDefault="00630FDC" w:rsidP="00630FDC">
      <w:pPr>
        <w:ind w:left="1080" w:hanging="1080"/>
        <w:rPr>
          <w:rFonts w:ascii="Arial" w:hAnsi="Arial" w:cs="Arial"/>
          <w:sz w:val="20"/>
          <w:szCs w:val="20"/>
        </w:rPr>
      </w:pPr>
      <w:r>
        <w:rPr>
          <w:rFonts w:ascii="Arial" w:hAnsi="Arial" w:cs="Arial"/>
          <w:sz w:val="20"/>
          <w:szCs w:val="20"/>
        </w:rPr>
        <w:t>Rubric for Supporting Claims with Evidence</w:t>
      </w:r>
    </w:p>
    <w:p w:rsidR="00F0051A" w:rsidRDefault="00F0051A" w:rsidP="00E47F71">
      <w:pPr>
        <w:ind w:left="1080" w:hanging="1080"/>
        <w:rPr>
          <w:rFonts w:ascii="Arial" w:hAnsi="Arial" w:cs="Arial"/>
          <w:sz w:val="20"/>
          <w:szCs w:val="20"/>
        </w:rPr>
      </w:pPr>
      <w:r w:rsidRPr="00F0051A">
        <w:rPr>
          <w:rFonts w:ascii="Arial" w:hAnsi="Arial" w:cs="Arial"/>
          <w:sz w:val="20"/>
          <w:szCs w:val="20"/>
        </w:rPr>
        <w:t>Supplies</w:t>
      </w:r>
      <w:r w:rsidR="00E47F71">
        <w:rPr>
          <w:rFonts w:ascii="Arial" w:hAnsi="Arial" w:cs="Arial"/>
          <w:sz w:val="20"/>
          <w:szCs w:val="20"/>
        </w:rPr>
        <w:t xml:space="preserve"> for each team:</w:t>
      </w:r>
    </w:p>
    <w:p w:rsidR="00630FDC" w:rsidRDefault="00630FDC" w:rsidP="00E47F71">
      <w:pPr>
        <w:pStyle w:val="ListParagraph"/>
        <w:widowControl w:val="0"/>
        <w:numPr>
          <w:ilvl w:val="0"/>
          <w:numId w:val="16"/>
        </w:numPr>
        <w:autoSpaceDE w:val="0"/>
        <w:autoSpaceDN w:val="0"/>
        <w:adjustRightInd w:val="0"/>
        <w:spacing w:after="0" w:line="240" w:lineRule="auto"/>
        <w:rPr>
          <w:rFonts w:ascii="Arial" w:hAnsi="Arial" w:cs="Arial"/>
          <w:sz w:val="20"/>
          <w:szCs w:val="20"/>
        </w:rPr>
        <w:sectPr w:rsidR="00630FDC" w:rsidSect="00082A60">
          <w:headerReference w:type="default" r:id="rId8"/>
          <w:footerReference w:type="default" r:id="rId9"/>
          <w:pgSz w:w="12240" w:h="15840"/>
          <w:pgMar w:top="1080" w:right="1440" w:bottom="1080" w:left="1440" w:header="450" w:footer="720" w:gutter="0"/>
          <w:cols w:space="720"/>
          <w:docGrid w:linePitch="360"/>
        </w:sectPr>
      </w:pPr>
    </w:p>
    <w:p w:rsidR="00E47F71" w:rsidRDefault="00E47F71" w:rsidP="00E47F71">
      <w:pPr>
        <w:pStyle w:val="ListParagraph"/>
        <w:widowControl w:val="0"/>
        <w:numPr>
          <w:ilvl w:val="0"/>
          <w:numId w:val="16"/>
        </w:numPr>
        <w:autoSpaceDE w:val="0"/>
        <w:autoSpaceDN w:val="0"/>
        <w:adjustRightInd w:val="0"/>
        <w:spacing w:after="0" w:line="240" w:lineRule="auto"/>
        <w:rPr>
          <w:rFonts w:ascii="Arial" w:hAnsi="Arial" w:cs="Arial"/>
          <w:sz w:val="20"/>
          <w:szCs w:val="20"/>
        </w:rPr>
      </w:pPr>
      <w:r w:rsidRPr="00E47F71">
        <w:rPr>
          <w:rFonts w:ascii="Arial" w:hAnsi="Arial" w:cs="Arial"/>
          <w:sz w:val="20"/>
          <w:szCs w:val="20"/>
        </w:rPr>
        <w:lastRenderedPageBreak/>
        <w:t xml:space="preserve">an aluminum soda can (0.3 mm thick) or sheet (1.0 mm thick), </w:t>
      </w:r>
    </w:p>
    <w:p w:rsidR="00E47F71" w:rsidRDefault="00E47F71" w:rsidP="00E47F71">
      <w:pPr>
        <w:pStyle w:val="ListParagraph"/>
        <w:widowControl w:val="0"/>
        <w:numPr>
          <w:ilvl w:val="0"/>
          <w:numId w:val="16"/>
        </w:numPr>
        <w:autoSpaceDE w:val="0"/>
        <w:autoSpaceDN w:val="0"/>
        <w:adjustRightInd w:val="0"/>
        <w:spacing w:after="0" w:line="240" w:lineRule="auto"/>
        <w:rPr>
          <w:rFonts w:ascii="Arial" w:hAnsi="Arial" w:cs="Arial"/>
          <w:sz w:val="20"/>
          <w:szCs w:val="20"/>
        </w:rPr>
      </w:pPr>
      <w:r w:rsidRPr="00E47F71">
        <w:rPr>
          <w:rFonts w:ascii="Arial" w:hAnsi="Arial" w:cs="Arial"/>
          <w:sz w:val="20"/>
          <w:szCs w:val="20"/>
        </w:rPr>
        <w:t>a copper sheet</w:t>
      </w:r>
      <w:r>
        <w:rPr>
          <w:rFonts w:ascii="Arial" w:hAnsi="Arial" w:cs="Arial"/>
          <w:sz w:val="20"/>
          <w:szCs w:val="20"/>
        </w:rPr>
        <w:t xml:space="preserve"> (0.8 mm thick), </w:t>
      </w:r>
    </w:p>
    <w:p w:rsidR="00E47F71" w:rsidRDefault="00E47F71" w:rsidP="00E47F71">
      <w:pPr>
        <w:pStyle w:val="ListParagraph"/>
        <w:widowControl w:val="0"/>
        <w:numPr>
          <w:ilvl w:val="0"/>
          <w:numId w:val="16"/>
        </w:numPr>
        <w:autoSpaceDE w:val="0"/>
        <w:autoSpaceDN w:val="0"/>
        <w:adjustRightInd w:val="0"/>
        <w:spacing w:after="0" w:line="240" w:lineRule="auto"/>
        <w:rPr>
          <w:rFonts w:ascii="Arial" w:hAnsi="Arial" w:cs="Arial"/>
          <w:sz w:val="20"/>
          <w:szCs w:val="20"/>
        </w:rPr>
      </w:pPr>
      <w:r w:rsidRPr="00E47F71">
        <w:rPr>
          <w:rFonts w:ascii="Arial" w:hAnsi="Arial" w:cs="Arial"/>
          <w:sz w:val="20"/>
          <w:szCs w:val="20"/>
        </w:rPr>
        <w:lastRenderedPageBreak/>
        <w:t>other metals (zinc, 0.8 mm thick; iron, 0.8</w:t>
      </w:r>
      <w:r>
        <w:rPr>
          <w:rFonts w:ascii="Arial" w:hAnsi="Arial" w:cs="Arial"/>
          <w:sz w:val="20"/>
          <w:szCs w:val="20"/>
        </w:rPr>
        <w:t xml:space="preserve"> mm thick; Ni, 0.7 mm thick),</w:t>
      </w:r>
    </w:p>
    <w:p w:rsidR="00E47F71" w:rsidRDefault="00E47F71" w:rsidP="00E47F71">
      <w:pPr>
        <w:pStyle w:val="ListParagraph"/>
        <w:widowControl w:val="0"/>
        <w:numPr>
          <w:ilvl w:val="0"/>
          <w:numId w:val="16"/>
        </w:numPr>
        <w:autoSpaceDE w:val="0"/>
        <w:autoSpaceDN w:val="0"/>
        <w:adjustRightInd w:val="0"/>
        <w:spacing w:after="0" w:line="240" w:lineRule="auto"/>
        <w:rPr>
          <w:rFonts w:ascii="Arial" w:hAnsi="Arial" w:cs="Arial"/>
          <w:sz w:val="20"/>
          <w:szCs w:val="20"/>
        </w:rPr>
      </w:pPr>
      <w:r w:rsidRPr="00E47F71">
        <w:rPr>
          <w:rFonts w:ascii="Arial" w:hAnsi="Arial" w:cs="Arial"/>
          <w:sz w:val="20"/>
          <w:szCs w:val="20"/>
        </w:rPr>
        <w:t xml:space="preserve"> vinegar (5% HC</w:t>
      </w:r>
      <w:r w:rsidRPr="00E47F71">
        <w:rPr>
          <w:rFonts w:ascii="Arial" w:hAnsi="Arial" w:cs="Arial"/>
          <w:sz w:val="20"/>
          <w:szCs w:val="20"/>
          <w:vertAlign w:val="subscript"/>
        </w:rPr>
        <w:t>2</w:t>
      </w:r>
      <w:r w:rsidRPr="00E47F71">
        <w:rPr>
          <w:rFonts w:ascii="Arial" w:hAnsi="Arial" w:cs="Arial"/>
          <w:sz w:val="20"/>
          <w:szCs w:val="20"/>
        </w:rPr>
        <w:t>H</w:t>
      </w:r>
      <w:r w:rsidRPr="00E47F71">
        <w:rPr>
          <w:rFonts w:ascii="Arial" w:hAnsi="Arial" w:cs="Arial"/>
          <w:sz w:val="20"/>
          <w:szCs w:val="20"/>
          <w:vertAlign w:val="subscript"/>
        </w:rPr>
        <w:t>3</w:t>
      </w:r>
      <w:r w:rsidRPr="00E47F71">
        <w:rPr>
          <w:rFonts w:ascii="Arial" w:hAnsi="Arial" w:cs="Arial"/>
          <w:sz w:val="20"/>
          <w:szCs w:val="20"/>
        </w:rPr>
        <w:t>O</w:t>
      </w:r>
      <w:r w:rsidRPr="00E47F71">
        <w:rPr>
          <w:rFonts w:ascii="Arial" w:hAnsi="Arial" w:cs="Arial"/>
          <w:sz w:val="20"/>
          <w:szCs w:val="20"/>
          <w:vertAlign w:val="subscript"/>
        </w:rPr>
        <w:t>2</w:t>
      </w:r>
      <w:r w:rsidRPr="00E47F71">
        <w:rPr>
          <w:rFonts w:ascii="Arial" w:hAnsi="Arial" w:cs="Arial"/>
          <w:sz w:val="20"/>
          <w:szCs w:val="20"/>
        </w:rPr>
        <w:t xml:space="preserve">), </w:t>
      </w:r>
    </w:p>
    <w:p w:rsidR="00E47F71" w:rsidRDefault="00E47F71" w:rsidP="00E47F71">
      <w:pPr>
        <w:pStyle w:val="ListParagraph"/>
        <w:widowControl w:val="0"/>
        <w:numPr>
          <w:ilvl w:val="0"/>
          <w:numId w:val="16"/>
        </w:numPr>
        <w:autoSpaceDE w:val="0"/>
        <w:autoSpaceDN w:val="0"/>
        <w:adjustRightInd w:val="0"/>
        <w:spacing w:after="0" w:line="240" w:lineRule="auto"/>
        <w:rPr>
          <w:rFonts w:ascii="Arial" w:hAnsi="Arial" w:cs="Arial"/>
          <w:sz w:val="20"/>
          <w:szCs w:val="20"/>
        </w:rPr>
      </w:pPr>
      <w:r w:rsidRPr="00E47F71">
        <w:rPr>
          <w:rFonts w:ascii="Arial" w:hAnsi="Arial" w:cs="Arial"/>
          <w:sz w:val="20"/>
          <w:szCs w:val="20"/>
        </w:rPr>
        <w:lastRenderedPageBreak/>
        <w:t>table salt (</w:t>
      </w:r>
      <w:proofErr w:type="spellStart"/>
      <w:r w:rsidRPr="00E47F71">
        <w:rPr>
          <w:rFonts w:ascii="Arial" w:hAnsi="Arial" w:cs="Arial"/>
          <w:sz w:val="20"/>
          <w:szCs w:val="20"/>
        </w:rPr>
        <w:t>NaCl</w:t>
      </w:r>
      <w:proofErr w:type="spellEnd"/>
      <w:r w:rsidRPr="00E47F71">
        <w:rPr>
          <w:rFonts w:ascii="Arial" w:hAnsi="Arial" w:cs="Arial"/>
          <w:sz w:val="20"/>
          <w:szCs w:val="20"/>
        </w:rPr>
        <w:t xml:space="preserve">), </w:t>
      </w:r>
    </w:p>
    <w:p w:rsidR="00E47F71" w:rsidRDefault="00E47F71" w:rsidP="00E47F71">
      <w:pPr>
        <w:pStyle w:val="ListParagraph"/>
        <w:widowControl w:val="0"/>
        <w:numPr>
          <w:ilvl w:val="0"/>
          <w:numId w:val="16"/>
        </w:numPr>
        <w:autoSpaceDE w:val="0"/>
        <w:autoSpaceDN w:val="0"/>
        <w:adjustRightInd w:val="0"/>
        <w:spacing w:after="0" w:line="240" w:lineRule="auto"/>
        <w:rPr>
          <w:rFonts w:ascii="Arial" w:hAnsi="Arial" w:cs="Arial"/>
          <w:sz w:val="20"/>
          <w:szCs w:val="20"/>
        </w:rPr>
      </w:pPr>
      <w:r w:rsidRPr="00E47F71">
        <w:rPr>
          <w:rFonts w:ascii="Arial" w:hAnsi="Arial" w:cs="Arial"/>
          <w:sz w:val="20"/>
          <w:szCs w:val="20"/>
        </w:rPr>
        <w:t>bleach</w:t>
      </w:r>
      <w:r>
        <w:rPr>
          <w:rFonts w:ascii="Arial" w:hAnsi="Arial" w:cs="Arial"/>
          <w:sz w:val="20"/>
          <w:szCs w:val="20"/>
        </w:rPr>
        <w:t xml:space="preserve"> (5− 6% </w:t>
      </w:r>
      <w:proofErr w:type="spellStart"/>
      <w:r>
        <w:rPr>
          <w:rFonts w:ascii="Arial" w:hAnsi="Arial" w:cs="Arial"/>
          <w:sz w:val="20"/>
          <w:szCs w:val="20"/>
        </w:rPr>
        <w:t>NaClO</w:t>
      </w:r>
      <w:proofErr w:type="spellEnd"/>
      <w:r>
        <w:rPr>
          <w:rFonts w:ascii="Arial" w:hAnsi="Arial" w:cs="Arial"/>
          <w:sz w:val="20"/>
          <w:szCs w:val="20"/>
        </w:rPr>
        <w:t xml:space="preserve">, &lt;1% </w:t>
      </w:r>
      <w:proofErr w:type="spellStart"/>
      <w:r>
        <w:rPr>
          <w:rFonts w:ascii="Arial" w:hAnsi="Arial" w:cs="Arial"/>
          <w:sz w:val="20"/>
          <w:szCs w:val="20"/>
        </w:rPr>
        <w:t>NaOH</w:t>
      </w:r>
      <w:proofErr w:type="spellEnd"/>
      <w:r>
        <w:rPr>
          <w:rFonts w:ascii="Arial" w:hAnsi="Arial" w:cs="Arial"/>
          <w:sz w:val="20"/>
          <w:szCs w:val="20"/>
        </w:rPr>
        <w:t xml:space="preserve">), </w:t>
      </w:r>
    </w:p>
    <w:p w:rsidR="00E47F71" w:rsidRDefault="00E47F71" w:rsidP="00E47F71">
      <w:pPr>
        <w:pStyle w:val="ListParagraph"/>
        <w:widowControl w:val="0"/>
        <w:numPr>
          <w:ilvl w:val="0"/>
          <w:numId w:val="16"/>
        </w:numPr>
        <w:autoSpaceDE w:val="0"/>
        <w:autoSpaceDN w:val="0"/>
        <w:adjustRightInd w:val="0"/>
        <w:spacing w:after="0" w:line="240" w:lineRule="auto"/>
        <w:rPr>
          <w:rFonts w:ascii="Arial" w:hAnsi="Arial" w:cs="Arial"/>
          <w:sz w:val="20"/>
          <w:szCs w:val="20"/>
        </w:rPr>
      </w:pPr>
      <w:r w:rsidRPr="00E47F71">
        <w:rPr>
          <w:rFonts w:ascii="Arial" w:hAnsi="Arial" w:cs="Arial"/>
          <w:sz w:val="20"/>
          <w:szCs w:val="20"/>
        </w:rPr>
        <w:t>Drano Liquid Drain Cleaner</w:t>
      </w:r>
      <w:r>
        <w:rPr>
          <w:rFonts w:ascii="Arial" w:hAnsi="Arial" w:cs="Arial"/>
          <w:sz w:val="20"/>
          <w:szCs w:val="20"/>
        </w:rPr>
        <w:t xml:space="preserve"> </w:t>
      </w:r>
      <w:r w:rsidRPr="00E47F71">
        <w:rPr>
          <w:rFonts w:ascii="Arial" w:hAnsi="Arial" w:cs="Arial"/>
          <w:sz w:val="20"/>
          <w:szCs w:val="20"/>
        </w:rPr>
        <w:t xml:space="preserve">(1− 5% </w:t>
      </w:r>
      <w:proofErr w:type="spellStart"/>
      <w:r w:rsidRPr="00E47F71">
        <w:rPr>
          <w:rFonts w:ascii="Arial" w:hAnsi="Arial" w:cs="Arial"/>
          <w:sz w:val="20"/>
          <w:szCs w:val="20"/>
        </w:rPr>
        <w:t>NaOH</w:t>
      </w:r>
      <w:proofErr w:type="spellEnd"/>
      <w:r w:rsidRPr="00E47F71">
        <w:rPr>
          <w:rFonts w:ascii="Arial" w:hAnsi="Arial" w:cs="Arial"/>
          <w:sz w:val="20"/>
          <w:szCs w:val="20"/>
        </w:rPr>
        <w:t xml:space="preserve">, 3− 7% </w:t>
      </w:r>
      <w:proofErr w:type="spellStart"/>
      <w:r w:rsidRPr="00E47F71">
        <w:rPr>
          <w:rFonts w:ascii="Arial" w:hAnsi="Arial" w:cs="Arial"/>
          <w:sz w:val="20"/>
          <w:szCs w:val="20"/>
        </w:rPr>
        <w:t>NaClO</w:t>
      </w:r>
      <w:proofErr w:type="spellEnd"/>
      <w:r w:rsidRPr="00E47F71">
        <w:rPr>
          <w:rFonts w:ascii="Arial" w:hAnsi="Arial" w:cs="Arial"/>
          <w:sz w:val="20"/>
          <w:szCs w:val="20"/>
        </w:rPr>
        <w:t>, 1− 5% Na</w:t>
      </w:r>
      <w:r w:rsidRPr="00E47F71">
        <w:rPr>
          <w:rFonts w:ascii="Arial" w:hAnsi="Arial" w:cs="Arial"/>
          <w:sz w:val="20"/>
          <w:szCs w:val="20"/>
          <w:vertAlign w:val="subscript"/>
        </w:rPr>
        <w:t>2</w:t>
      </w:r>
      <w:r w:rsidRPr="00E47F71">
        <w:rPr>
          <w:rFonts w:ascii="Arial" w:hAnsi="Arial" w:cs="Arial"/>
          <w:sz w:val="20"/>
          <w:szCs w:val="20"/>
        </w:rPr>
        <w:t>SiO</w:t>
      </w:r>
      <w:r w:rsidRPr="00E47F71">
        <w:rPr>
          <w:rFonts w:ascii="Arial" w:hAnsi="Arial" w:cs="Arial"/>
          <w:sz w:val="20"/>
          <w:szCs w:val="20"/>
          <w:vertAlign w:val="subscript"/>
        </w:rPr>
        <w:t>3</w:t>
      </w:r>
      <w:r w:rsidRPr="00E47F71">
        <w:rPr>
          <w:rFonts w:ascii="Arial" w:hAnsi="Arial" w:cs="Arial"/>
          <w:sz w:val="20"/>
          <w:szCs w:val="20"/>
        </w:rPr>
        <w:t xml:space="preserve">). </w:t>
      </w:r>
    </w:p>
    <w:p w:rsidR="00E47F71" w:rsidRDefault="00E47F71" w:rsidP="00E47F71">
      <w:pPr>
        <w:pStyle w:val="ListParagraph"/>
        <w:widowControl w:val="0"/>
        <w:numPr>
          <w:ilvl w:val="0"/>
          <w:numId w:val="16"/>
        </w:numPr>
        <w:autoSpaceDE w:val="0"/>
        <w:autoSpaceDN w:val="0"/>
        <w:adjustRightInd w:val="0"/>
        <w:spacing w:after="0" w:line="240" w:lineRule="auto"/>
        <w:rPr>
          <w:rFonts w:ascii="Arial" w:hAnsi="Arial" w:cs="Arial"/>
          <w:sz w:val="20"/>
          <w:szCs w:val="20"/>
        </w:rPr>
      </w:pPr>
      <w:r w:rsidRPr="00E47F71">
        <w:rPr>
          <w:rFonts w:ascii="Arial" w:hAnsi="Arial" w:cs="Arial"/>
          <w:sz w:val="20"/>
          <w:szCs w:val="20"/>
        </w:rPr>
        <w:t xml:space="preserve">beakers (150 or 250 mL), </w:t>
      </w:r>
    </w:p>
    <w:p w:rsidR="00E47F71" w:rsidRDefault="00E47F71" w:rsidP="00E47F71">
      <w:pPr>
        <w:pStyle w:val="ListParagraph"/>
        <w:widowControl w:val="0"/>
        <w:numPr>
          <w:ilvl w:val="0"/>
          <w:numId w:val="16"/>
        </w:numPr>
        <w:autoSpaceDE w:val="0"/>
        <w:autoSpaceDN w:val="0"/>
        <w:adjustRightInd w:val="0"/>
        <w:spacing w:after="0" w:line="240" w:lineRule="auto"/>
        <w:rPr>
          <w:rFonts w:ascii="Arial" w:hAnsi="Arial" w:cs="Arial"/>
          <w:sz w:val="20"/>
          <w:szCs w:val="20"/>
        </w:rPr>
      </w:pPr>
      <w:r w:rsidRPr="00E47F71">
        <w:rPr>
          <w:rFonts w:ascii="Arial" w:hAnsi="Arial" w:cs="Arial"/>
          <w:sz w:val="20"/>
          <w:szCs w:val="20"/>
        </w:rPr>
        <w:t xml:space="preserve">small butter containers (3cm Å~  12 cm Å~  3 cm), </w:t>
      </w:r>
    </w:p>
    <w:p w:rsidR="00E47F71" w:rsidRDefault="00E47F71" w:rsidP="00E47F71">
      <w:pPr>
        <w:pStyle w:val="ListParagraph"/>
        <w:widowControl w:val="0"/>
        <w:numPr>
          <w:ilvl w:val="0"/>
          <w:numId w:val="16"/>
        </w:numPr>
        <w:autoSpaceDE w:val="0"/>
        <w:autoSpaceDN w:val="0"/>
        <w:adjustRightInd w:val="0"/>
        <w:spacing w:after="0" w:line="240" w:lineRule="auto"/>
        <w:rPr>
          <w:rFonts w:ascii="Arial" w:hAnsi="Arial" w:cs="Arial"/>
          <w:sz w:val="20"/>
          <w:szCs w:val="20"/>
        </w:rPr>
      </w:pPr>
      <w:r>
        <w:rPr>
          <w:rFonts w:ascii="Arial" w:hAnsi="Arial" w:cs="Arial"/>
          <w:sz w:val="20"/>
          <w:szCs w:val="20"/>
        </w:rPr>
        <w:t>copper wire,</w:t>
      </w:r>
    </w:p>
    <w:p w:rsidR="00E47F71" w:rsidRDefault="00E47F71" w:rsidP="00E47F71">
      <w:pPr>
        <w:pStyle w:val="ListParagraph"/>
        <w:widowControl w:val="0"/>
        <w:numPr>
          <w:ilvl w:val="0"/>
          <w:numId w:val="16"/>
        </w:numPr>
        <w:autoSpaceDE w:val="0"/>
        <w:autoSpaceDN w:val="0"/>
        <w:adjustRightInd w:val="0"/>
        <w:spacing w:after="0" w:line="240" w:lineRule="auto"/>
        <w:rPr>
          <w:rFonts w:ascii="Arial" w:hAnsi="Arial" w:cs="Arial"/>
          <w:sz w:val="20"/>
          <w:szCs w:val="20"/>
        </w:rPr>
      </w:pPr>
      <w:r w:rsidRPr="00E47F71">
        <w:rPr>
          <w:rFonts w:ascii="Arial" w:hAnsi="Arial" w:cs="Arial"/>
          <w:sz w:val="20"/>
          <w:szCs w:val="20"/>
        </w:rPr>
        <w:t>alligator clip leads</w:t>
      </w:r>
      <w:r>
        <w:rPr>
          <w:rFonts w:ascii="Arial" w:hAnsi="Arial" w:cs="Arial"/>
          <w:sz w:val="20"/>
          <w:szCs w:val="20"/>
        </w:rPr>
        <w:t>,</w:t>
      </w:r>
    </w:p>
    <w:p w:rsidR="00E47F71" w:rsidRDefault="00E47F71" w:rsidP="00E47F71">
      <w:pPr>
        <w:pStyle w:val="ListParagraph"/>
        <w:widowControl w:val="0"/>
        <w:numPr>
          <w:ilvl w:val="0"/>
          <w:numId w:val="16"/>
        </w:numPr>
        <w:autoSpaceDE w:val="0"/>
        <w:autoSpaceDN w:val="0"/>
        <w:adjustRightInd w:val="0"/>
        <w:spacing w:after="0" w:line="240" w:lineRule="auto"/>
        <w:rPr>
          <w:rFonts w:ascii="Arial" w:hAnsi="Arial" w:cs="Arial"/>
          <w:sz w:val="20"/>
          <w:szCs w:val="20"/>
        </w:rPr>
      </w:pPr>
      <w:r w:rsidRPr="00E47F71">
        <w:rPr>
          <w:rFonts w:ascii="Arial" w:hAnsi="Arial" w:cs="Arial"/>
          <w:sz w:val="20"/>
          <w:szCs w:val="20"/>
        </w:rPr>
        <w:lastRenderedPageBreak/>
        <w:t>clear</w:t>
      </w:r>
      <w:r>
        <w:rPr>
          <w:rFonts w:ascii="Arial" w:hAnsi="Arial" w:cs="Arial"/>
          <w:sz w:val="20"/>
          <w:szCs w:val="20"/>
        </w:rPr>
        <w:t xml:space="preserve"> silicone sealant,</w:t>
      </w:r>
    </w:p>
    <w:p w:rsidR="00E47F71" w:rsidRDefault="00E47F71" w:rsidP="00E47F71">
      <w:pPr>
        <w:pStyle w:val="ListParagraph"/>
        <w:widowControl w:val="0"/>
        <w:numPr>
          <w:ilvl w:val="0"/>
          <w:numId w:val="16"/>
        </w:numPr>
        <w:autoSpaceDE w:val="0"/>
        <w:autoSpaceDN w:val="0"/>
        <w:adjustRightInd w:val="0"/>
        <w:spacing w:after="0" w:line="240" w:lineRule="auto"/>
        <w:rPr>
          <w:rFonts w:ascii="Arial" w:hAnsi="Arial" w:cs="Arial"/>
          <w:sz w:val="20"/>
          <w:szCs w:val="20"/>
        </w:rPr>
      </w:pPr>
      <w:r>
        <w:rPr>
          <w:rFonts w:ascii="Arial" w:hAnsi="Arial" w:cs="Arial"/>
          <w:sz w:val="20"/>
          <w:szCs w:val="20"/>
        </w:rPr>
        <w:t>coff</w:t>
      </w:r>
      <w:r w:rsidRPr="00E47F71">
        <w:rPr>
          <w:rFonts w:ascii="Arial" w:hAnsi="Arial" w:cs="Arial"/>
          <w:sz w:val="20"/>
          <w:szCs w:val="20"/>
        </w:rPr>
        <w:t xml:space="preserve">ee stirring sticks, </w:t>
      </w:r>
    </w:p>
    <w:p w:rsidR="00E47F71" w:rsidRDefault="00E47F71" w:rsidP="00E47F71">
      <w:pPr>
        <w:pStyle w:val="ListParagraph"/>
        <w:widowControl w:val="0"/>
        <w:numPr>
          <w:ilvl w:val="0"/>
          <w:numId w:val="16"/>
        </w:numPr>
        <w:autoSpaceDE w:val="0"/>
        <w:autoSpaceDN w:val="0"/>
        <w:adjustRightInd w:val="0"/>
        <w:spacing w:after="0" w:line="240" w:lineRule="auto"/>
        <w:rPr>
          <w:rFonts w:ascii="Arial" w:hAnsi="Arial" w:cs="Arial"/>
          <w:sz w:val="20"/>
          <w:szCs w:val="20"/>
        </w:rPr>
      </w:pPr>
      <w:r w:rsidRPr="00E47F71">
        <w:rPr>
          <w:rFonts w:ascii="Arial" w:hAnsi="Arial" w:cs="Arial"/>
          <w:sz w:val="20"/>
          <w:szCs w:val="20"/>
        </w:rPr>
        <w:t>steel wool, metal cutter,</w:t>
      </w:r>
    </w:p>
    <w:p w:rsidR="00E47F71" w:rsidRDefault="00E47F71" w:rsidP="00E47F71">
      <w:pPr>
        <w:pStyle w:val="ListParagraph"/>
        <w:widowControl w:val="0"/>
        <w:numPr>
          <w:ilvl w:val="0"/>
          <w:numId w:val="16"/>
        </w:numPr>
        <w:autoSpaceDE w:val="0"/>
        <w:autoSpaceDN w:val="0"/>
        <w:adjustRightInd w:val="0"/>
        <w:spacing w:after="0" w:line="240" w:lineRule="auto"/>
        <w:rPr>
          <w:rFonts w:ascii="Arial" w:hAnsi="Arial" w:cs="Arial"/>
          <w:sz w:val="20"/>
          <w:szCs w:val="20"/>
        </w:rPr>
      </w:pPr>
      <w:r w:rsidRPr="00E47F71">
        <w:rPr>
          <w:rFonts w:ascii="Arial" w:hAnsi="Arial" w:cs="Arial"/>
          <w:sz w:val="20"/>
          <w:szCs w:val="20"/>
        </w:rPr>
        <w:t xml:space="preserve">pliers, </w:t>
      </w:r>
    </w:p>
    <w:p w:rsidR="0035605A" w:rsidRDefault="0035605A" w:rsidP="00E47F71">
      <w:pPr>
        <w:pStyle w:val="ListParagraph"/>
        <w:widowControl w:val="0"/>
        <w:numPr>
          <w:ilvl w:val="0"/>
          <w:numId w:val="16"/>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 </w:t>
      </w:r>
      <w:r w:rsidR="00E47F71" w:rsidRPr="0035605A">
        <w:rPr>
          <w:rFonts w:ascii="Arial" w:hAnsi="Arial" w:cs="Arial"/>
          <w:sz w:val="20"/>
          <w:szCs w:val="20"/>
        </w:rPr>
        <w:t xml:space="preserve">digital </w:t>
      </w:r>
      <w:proofErr w:type="spellStart"/>
      <w:r w:rsidR="00E47F71" w:rsidRPr="0035605A">
        <w:rPr>
          <w:rFonts w:ascii="Arial" w:hAnsi="Arial" w:cs="Arial"/>
          <w:sz w:val="20"/>
          <w:szCs w:val="20"/>
        </w:rPr>
        <w:t>multimeter</w:t>
      </w:r>
      <w:proofErr w:type="spellEnd"/>
      <w:r w:rsidR="00E47F71" w:rsidRPr="0035605A">
        <w:rPr>
          <w:rFonts w:ascii="Arial" w:hAnsi="Arial" w:cs="Arial"/>
          <w:sz w:val="20"/>
          <w:szCs w:val="20"/>
        </w:rPr>
        <w:t xml:space="preserve">, </w:t>
      </w:r>
    </w:p>
    <w:p w:rsidR="0035605A" w:rsidRDefault="00E47F71" w:rsidP="00E47F71">
      <w:pPr>
        <w:pStyle w:val="ListParagraph"/>
        <w:widowControl w:val="0"/>
        <w:numPr>
          <w:ilvl w:val="0"/>
          <w:numId w:val="16"/>
        </w:numPr>
        <w:autoSpaceDE w:val="0"/>
        <w:autoSpaceDN w:val="0"/>
        <w:adjustRightInd w:val="0"/>
        <w:spacing w:after="0" w:line="240" w:lineRule="auto"/>
        <w:rPr>
          <w:rFonts w:ascii="Arial" w:hAnsi="Arial" w:cs="Arial"/>
          <w:sz w:val="20"/>
          <w:szCs w:val="20"/>
        </w:rPr>
      </w:pPr>
      <w:r w:rsidRPr="0035605A">
        <w:rPr>
          <w:rFonts w:ascii="Arial" w:hAnsi="Arial" w:cs="Arial"/>
          <w:sz w:val="20"/>
          <w:szCs w:val="20"/>
        </w:rPr>
        <w:t xml:space="preserve">a ruler, and </w:t>
      </w:r>
    </w:p>
    <w:p w:rsidR="00E47F71" w:rsidRPr="0035605A" w:rsidRDefault="00E47F71" w:rsidP="00E47F71">
      <w:pPr>
        <w:pStyle w:val="ListParagraph"/>
        <w:widowControl w:val="0"/>
        <w:numPr>
          <w:ilvl w:val="0"/>
          <w:numId w:val="16"/>
        </w:numPr>
        <w:autoSpaceDE w:val="0"/>
        <w:autoSpaceDN w:val="0"/>
        <w:adjustRightInd w:val="0"/>
        <w:spacing w:after="0" w:line="240" w:lineRule="auto"/>
        <w:rPr>
          <w:rFonts w:ascii="Arial" w:hAnsi="Arial" w:cs="Arial"/>
          <w:sz w:val="20"/>
          <w:szCs w:val="20"/>
        </w:rPr>
      </w:pPr>
      <w:proofErr w:type="gramStart"/>
      <w:r w:rsidRPr="0035605A">
        <w:rPr>
          <w:rFonts w:ascii="Arial" w:hAnsi="Arial" w:cs="Arial"/>
          <w:sz w:val="20"/>
          <w:szCs w:val="20"/>
        </w:rPr>
        <w:t>a</w:t>
      </w:r>
      <w:proofErr w:type="gramEnd"/>
      <w:r w:rsidRPr="0035605A">
        <w:rPr>
          <w:rFonts w:ascii="Arial" w:hAnsi="Arial" w:cs="Arial"/>
          <w:sz w:val="20"/>
          <w:szCs w:val="20"/>
        </w:rPr>
        <w:t xml:space="preserve"> laboratory balance.</w:t>
      </w:r>
    </w:p>
    <w:p w:rsidR="00630FDC" w:rsidRDefault="00630FDC" w:rsidP="00AA6498">
      <w:pPr>
        <w:ind w:left="1080" w:hanging="1080"/>
        <w:rPr>
          <w:rFonts w:ascii="Arial" w:hAnsi="Arial" w:cs="Arial"/>
          <w:b/>
          <w:sz w:val="20"/>
          <w:szCs w:val="20"/>
        </w:rPr>
        <w:sectPr w:rsidR="00630FDC" w:rsidSect="00630FDC">
          <w:type w:val="continuous"/>
          <w:pgSz w:w="12240" w:h="15840"/>
          <w:pgMar w:top="1080" w:right="1440" w:bottom="1080" w:left="1440" w:header="450" w:footer="720" w:gutter="0"/>
          <w:cols w:num="2" w:space="720"/>
          <w:docGrid w:linePitch="360"/>
        </w:sectPr>
      </w:pPr>
    </w:p>
    <w:p w:rsidR="009D5565" w:rsidRDefault="009D5565" w:rsidP="00AA6498">
      <w:pPr>
        <w:ind w:left="1080" w:hanging="1080"/>
        <w:rPr>
          <w:rFonts w:ascii="Arial" w:hAnsi="Arial" w:cs="Arial"/>
          <w:b/>
          <w:sz w:val="20"/>
          <w:szCs w:val="20"/>
        </w:rPr>
      </w:pPr>
    </w:p>
    <w:p w:rsidR="009D5565" w:rsidRDefault="009D5565" w:rsidP="00AA6498">
      <w:pPr>
        <w:ind w:left="1080" w:hanging="1080"/>
        <w:rPr>
          <w:rFonts w:ascii="Arial" w:hAnsi="Arial" w:cs="Arial"/>
          <w:b/>
          <w:sz w:val="20"/>
          <w:szCs w:val="20"/>
        </w:rPr>
      </w:pPr>
    </w:p>
    <w:tbl>
      <w:tblPr>
        <w:tblStyle w:val="TableGrid"/>
        <w:tblW w:w="0" w:type="auto"/>
        <w:tblLook w:val="04A0"/>
      </w:tblPr>
      <w:tblGrid>
        <w:gridCol w:w="9576"/>
      </w:tblGrid>
      <w:tr w:rsidR="00436FC9" w:rsidTr="00941278">
        <w:tc>
          <w:tcPr>
            <w:tcW w:w="9576" w:type="dxa"/>
          </w:tcPr>
          <w:p w:rsidR="00436FC9" w:rsidRPr="00662936" w:rsidRDefault="00865F12" w:rsidP="00492666">
            <w:pPr>
              <w:spacing w:before="60" w:after="60"/>
              <w:rPr>
                <w:rFonts w:ascii="Arial" w:hAnsi="Arial" w:cs="Arial"/>
                <w:b/>
                <w:sz w:val="20"/>
                <w:szCs w:val="20"/>
              </w:rPr>
            </w:pPr>
            <w:r>
              <w:rPr>
                <w:rFonts w:ascii="Arial" w:hAnsi="Arial" w:cs="Arial"/>
                <w:b/>
                <w:sz w:val="20"/>
                <w:szCs w:val="20"/>
              </w:rPr>
              <w:t xml:space="preserve">Teacher </w:t>
            </w:r>
            <w:r w:rsidR="00492666">
              <w:rPr>
                <w:rFonts w:ascii="Arial" w:hAnsi="Arial" w:cs="Arial"/>
                <w:b/>
                <w:sz w:val="20"/>
                <w:szCs w:val="20"/>
              </w:rPr>
              <w:t xml:space="preserve">Advance </w:t>
            </w:r>
            <w:r w:rsidR="00634D32" w:rsidRPr="00AA6498">
              <w:rPr>
                <w:rFonts w:ascii="Arial" w:hAnsi="Arial" w:cs="Arial"/>
                <w:b/>
                <w:sz w:val="20"/>
                <w:szCs w:val="20"/>
              </w:rPr>
              <w:t>Preparation</w:t>
            </w:r>
            <w:r w:rsidR="00E43281">
              <w:rPr>
                <w:rFonts w:ascii="Arial" w:hAnsi="Arial" w:cs="Arial"/>
                <w:b/>
                <w:sz w:val="20"/>
                <w:szCs w:val="20"/>
              </w:rPr>
              <w:t>:</w:t>
            </w:r>
          </w:p>
        </w:tc>
      </w:tr>
    </w:tbl>
    <w:p w:rsidR="00436FC9" w:rsidRDefault="00436FC9" w:rsidP="001704D7">
      <w:pPr>
        <w:rPr>
          <w:rFonts w:ascii="Arial" w:hAnsi="Arial" w:cs="Arial"/>
          <w:sz w:val="20"/>
          <w:szCs w:val="20"/>
        </w:rPr>
      </w:pPr>
    </w:p>
    <w:p w:rsidR="00195F8A" w:rsidRDefault="0035605A" w:rsidP="001704D7">
      <w:pPr>
        <w:rPr>
          <w:rFonts w:ascii="Arial" w:hAnsi="Arial" w:cs="Arial"/>
          <w:sz w:val="20"/>
          <w:szCs w:val="20"/>
        </w:rPr>
      </w:pPr>
      <w:r>
        <w:rPr>
          <w:rFonts w:ascii="Arial" w:hAnsi="Arial" w:cs="Arial"/>
          <w:sz w:val="20"/>
          <w:szCs w:val="20"/>
        </w:rPr>
        <w:t>Purchase student materials and develop model electrochemical cell</w:t>
      </w:r>
    </w:p>
    <w:p w:rsidR="001704D7" w:rsidRDefault="001704D7" w:rsidP="001704D7">
      <w:pPr>
        <w:rPr>
          <w:rFonts w:ascii="Arial" w:hAnsi="Arial" w:cs="Arial"/>
          <w:sz w:val="20"/>
          <w:szCs w:val="20"/>
        </w:rPr>
      </w:pPr>
    </w:p>
    <w:tbl>
      <w:tblPr>
        <w:tblStyle w:val="TableGrid"/>
        <w:tblW w:w="0" w:type="auto"/>
        <w:tblLook w:val="04A0"/>
      </w:tblPr>
      <w:tblGrid>
        <w:gridCol w:w="9576"/>
      </w:tblGrid>
      <w:tr w:rsidR="00436FC9" w:rsidTr="00941278">
        <w:tc>
          <w:tcPr>
            <w:tcW w:w="9576" w:type="dxa"/>
          </w:tcPr>
          <w:p w:rsidR="00436FC9" w:rsidRPr="00662936" w:rsidRDefault="00E43281" w:rsidP="00941278">
            <w:pPr>
              <w:spacing w:before="60" w:after="60"/>
              <w:rPr>
                <w:rFonts w:ascii="Arial" w:hAnsi="Arial" w:cs="Arial"/>
                <w:b/>
                <w:sz w:val="20"/>
                <w:szCs w:val="20"/>
              </w:rPr>
            </w:pPr>
            <w:r>
              <w:rPr>
                <w:rFonts w:ascii="Arial" w:hAnsi="Arial" w:cs="Arial"/>
                <w:b/>
                <w:sz w:val="20"/>
                <w:szCs w:val="20"/>
              </w:rPr>
              <w:t xml:space="preserve">Activity </w:t>
            </w:r>
            <w:r w:rsidR="001704D7">
              <w:rPr>
                <w:rFonts w:ascii="Arial" w:hAnsi="Arial" w:cs="Arial"/>
                <w:b/>
                <w:sz w:val="20"/>
                <w:szCs w:val="20"/>
              </w:rPr>
              <w:t>Procedures</w:t>
            </w:r>
            <w:r w:rsidR="00634D32">
              <w:rPr>
                <w:rFonts w:ascii="Arial" w:hAnsi="Arial" w:cs="Arial"/>
                <w:b/>
                <w:sz w:val="20"/>
                <w:szCs w:val="20"/>
              </w:rPr>
              <w:t>:</w:t>
            </w:r>
          </w:p>
        </w:tc>
      </w:tr>
    </w:tbl>
    <w:p w:rsidR="0035605A" w:rsidRDefault="0035605A" w:rsidP="00436FC9">
      <w:pPr>
        <w:rPr>
          <w:rFonts w:ascii="Arial" w:hAnsi="Arial" w:cs="Arial"/>
          <w:sz w:val="20"/>
          <w:szCs w:val="20"/>
        </w:rPr>
      </w:pPr>
    </w:p>
    <w:p w:rsidR="00436FC9" w:rsidRPr="008427D7" w:rsidRDefault="00C309B5" w:rsidP="008427D7">
      <w:pPr>
        <w:pStyle w:val="ListParagraph"/>
        <w:numPr>
          <w:ilvl w:val="0"/>
          <w:numId w:val="18"/>
        </w:numPr>
        <w:spacing w:after="0" w:line="240" w:lineRule="auto"/>
        <w:rPr>
          <w:rFonts w:ascii="Arial" w:hAnsi="Arial" w:cs="Arial"/>
          <w:sz w:val="20"/>
          <w:szCs w:val="20"/>
        </w:rPr>
      </w:pPr>
      <w:r w:rsidRPr="008427D7">
        <w:rPr>
          <w:rFonts w:ascii="Arial" w:hAnsi="Arial" w:cs="Arial"/>
          <w:sz w:val="20"/>
          <w:szCs w:val="20"/>
        </w:rPr>
        <w:t>Warm</w:t>
      </w:r>
      <w:r w:rsidR="008427D7">
        <w:rPr>
          <w:rFonts w:ascii="Arial" w:hAnsi="Arial" w:cs="Arial"/>
          <w:sz w:val="20"/>
          <w:szCs w:val="20"/>
        </w:rPr>
        <w:t>-</w:t>
      </w:r>
      <w:r w:rsidRPr="008427D7">
        <w:rPr>
          <w:rFonts w:ascii="Arial" w:hAnsi="Arial" w:cs="Arial"/>
          <w:sz w:val="20"/>
          <w:szCs w:val="20"/>
        </w:rPr>
        <w:t>up: Students will be prompted with the following questions:</w:t>
      </w:r>
    </w:p>
    <w:p w:rsidR="00C309B5" w:rsidRDefault="00C309B5" w:rsidP="008427D7">
      <w:pPr>
        <w:ind w:left="360"/>
        <w:rPr>
          <w:rFonts w:ascii="Arial" w:hAnsi="Arial" w:cs="Arial"/>
          <w:sz w:val="20"/>
          <w:szCs w:val="20"/>
        </w:rPr>
      </w:pPr>
      <w:r>
        <w:rPr>
          <w:rFonts w:ascii="Arial" w:hAnsi="Arial" w:cs="Arial"/>
          <w:sz w:val="20"/>
          <w:szCs w:val="20"/>
        </w:rPr>
        <w:tab/>
        <w:t>What would</w:t>
      </w:r>
      <w:r w:rsidR="00644818">
        <w:rPr>
          <w:rFonts w:ascii="Arial" w:hAnsi="Arial" w:cs="Arial"/>
          <w:sz w:val="20"/>
          <w:szCs w:val="20"/>
        </w:rPr>
        <w:t xml:space="preserve"> happen</w:t>
      </w:r>
      <w:r>
        <w:rPr>
          <w:rFonts w:ascii="Arial" w:hAnsi="Arial" w:cs="Arial"/>
          <w:sz w:val="20"/>
          <w:szCs w:val="20"/>
        </w:rPr>
        <w:t xml:space="preserve"> </w:t>
      </w:r>
      <w:r w:rsidR="00644818">
        <w:rPr>
          <w:rFonts w:ascii="Arial" w:hAnsi="Arial" w:cs="Arial"/>
          <w:sz w:val="20"/>
          <w:szCs w:val="20"/>
        </w:rPr>
        <w:t>to an electrochemical cell if you the electrodes were smaller?</w:t>
      </w:r>
    </w:p>
    <w:p w:rsidR="00644818" w:rsidRDefault="00644818" w:rsidP="008427D7">
      <w:pPr>
        <w:ind w:left="360"/>
        <w:rPr>
          <w:rFonts w:ascii="Arial" w:hAnsi="Arial" w:cs="Arial"/>
          <w:sz w:val="20"/>
          <w:szCs w:val="20"/>
        </w:rPr>
      </w:pPr>
      <w:r>
        <w:rPr>
          <w:rFonts w:ascii="Arial" w:hAnsi="Arial" w:cs="Arial"/>
          <w:sz w:val="20"/>
          <w:szCs w:val="20"/>
        </w:rPr>
        <w:tab/>
        <w:t>How could you test this prediction?</w:t>
      </w:r>
    </w:p>
    <w:p w:rsidR="008427D7" w:rsidRDefault="008427D7" w:rsidP="008427D7">
      <w:pPr>
        <w:ind w:left="720"/>
        <w:rPr>
          <w:rFonts w:ascii="Arial" w:hAnsi="Arial" w:cs="Arial"/>
          <w:sz w:val="20"/>
          <w:szCs w:val="20"/>
        </w:rPr>
      </w:pPr>
      <w:r>
        <w:rPr>
          <w:rFonts w:ascii="Arial" w:hAnsi="Arial" w:cs="Arial"/>
          <w:sz w:val="20"/>
          <w:szCs w:val="20"/>
        </w:rPr>
        <w:t>This will prompt students to consider that a smaller electrode will have less surface area, which will decrease the amount of electrons to transfer.  This decrease in electron transfer should lead the students predict that the cell will provide less current and, thus, have a smaller voltage.</w:t>
      </w:r>
    </w:p>
    <w:p w:rsidR="008427D7" w:rsidRDefault="008427D7" w:rsidP="008427D7">
      <w:pPr>
        <w:ind w:left="720"/>
        <w:rPr>
          <w:rFonts w:ascii="Arial" w:hAnsi="Arial" w:cs="Arial"/>
          <w:sz w:val="20"/>
          <w:szCs w:val="20"/>
        </w:rPr>
      </w:pPr>
      <w:r>
        <w:rPr>
          <w:rFonts w:ascii="Arial" w:hAnsi="Arial" w:cs="Arial"/>
          <w:sz w:val="20"/>
          <w:szCs w:val="20"/>
        </w:rPr>
        <w:t>The “how to test it…” question gets at ensuring how students could create a systematic approach to collecting data in a way that will tell them if their prediction is correct or not (experimental design).</w:t>
      </w:r>
    </w:p>
    <w:p w:rsidR="008427D7" w:rsidRDefault="00563A49" w:rsidP="008427D7">
      <w:pPr>
        <w:pStyle w:val="ListParagraph"/>
        <w:numPr>
          <w:ilvl w:val="0"/>
          <w:numId w:val="18"/>
        </w:numPr>
        <w:rPr>
          <w:rFonts w:ascii="Arial" w:hAnsi="Arial" w:cs="Arial"/>
          <w:sz w:val="20"/>
          <w:szCs w:val="20"/>
        </w:rPr>
      </w:pPr>
      <w:r>
        <w:rPr>
          <w:rFonts w:ascii="Arial" w:hAnsi="Arial" w:cs="Arial"/>
          <w:sz w:val="20"/>
          <w:szCs w:val="20"/>
        </w:rPr>
        <w:t xml:space="preserve">Notebook Setup: </w:t>
      </w:r>
      <w:r w:rsidR="008427D7" w:rsidRPr="008427D7">
        <w:rPr>
          <w:rFonts w:ascii="Arial" w:hAnsi="Arial" w:cs="Arial"/>
          <w:sz w:val="20"/>
          <w:szCs w:val="20"/>
        </w:rPr>
        <w:t>Students set up the day/unit in their interactive notebook, including table of contents, unit title page, and Day 1 content (Topic, Objective, Essential Question – print-out to maximize time)</w:t>
      </w:r>
    </w:p>
    <w:p w:rsidR="008427D7" w:rsidRPr="009D5565" w:rsidRDefault="00563A49" w:rsidP="008427D7">
      <w:pPr>
        <w:pStyle w:val="ListParagraph"/>
        <w:numPr>
          <w:ilvl w:val="0"/>
          <w:numId w:val="18"/>
        </w:numPr>
        <w:rPr>
          <w:rFonts w:ascii="Arial" w:hAnsi="Arial" w:cs="Arial"/>
          <w:sz w:val="20"/>
          <w:szCs w:val="20"/>
        </w:rPr>
      </w:pPr>
      <w:r>
        <w:rPr>
          <w:rFonts w:ascii="Arial" w:eastAsia="Times New Roman" w:hAnsi="Arial" w:cs="Arial"/>
          <w:sz w:val="20"/>
          <w:szCs w:val="20"/>
        </w:rPr>
        <w:t xml:space="preserve">Design: </w:t>
      </w:r>
      <w:r w:rsidR="008427D7">
        <w:rPr>
          <w:rFonts w:ascii="Arial" w:eastAsia="Times New Roman" w:hAnsi="Arial" w:cs="Arial"/>
          <w:sz w:val="20"/>
          <w:szCs w:val="20"/>
        </w:rPr>
        <w:t>Student lab groups will be assigned a variable to test and provided 10 minut</w:t>
      </w:r>
      <w:r w:rsidR="009D5565">
        <w:rPr>
          <w:rFonts w:ascii="Arial" w:eastAsia="Times New Roman" w:hAnsi="Arial" w:cs="Arial"/>
          <w:sz w:val="20"/>
          <w:szCs w:val="20"/>
        </w:rPr>
        <w:t>es to plan out their experiment on a large dry-erase board that will</w:t>
      </w:r>
      <w:r w:rsidR="008427D7">
        <w:rPr>
          <w:rFonts w:ascii="Arial" w:eastAsia="Times New Roman" w:hAnsi="Arial" w:cs="Arial"/>
          <w:sz w:val="20"/>
          <w:szCs w:val="20"/>
        </w:rPr>
        <w:t xml:space="preserve"> i</w:t>
      </w:r>
      <w:r w:rsidR="009D5565">
        <w:rPr>
          <w:rFonts w:ascii="Arial" w:eastAsia="Times New Roman" w:hAnsi="Arial" w:cs="Arial"/>
          <w:sz w:val="20"/>
          <w:szCs w:val="20"/>
        </w:rPr>
        <w:t xml:space="preserve">nclude </w:t>
      </w:r>
      <w:r w:rsidR="008427D7">
        <w:rPr>
          <w:rFonts w:ascii="Arial" w:eastAsia="Times New Roman" w:hAnsi="Arial" w:cs="Arial"/>
          <w:sz w:val="20"/>
          <w:szCs w:val="20"/>
        </w:rPr>
        <w:t xml:space="preserve">procedural steps, as well as what they plan to manipulate (variables), measure (outcome), and maintain </w:t>
      </w:r>
      <w:r w:rsidR="009D5565">
        <w:rPr>
          <w:rFonts w:ascii="Arial" w:eastAsia="Times New Roman" w:hAnsi="Arial" w:cs="Arial"/>
          <w:sz w:val="20"/>
          <w:szCs w:val="20"/>
        </w:rPr>
        <w:t>consistent (constants).</w:t>
      </w:r>
    </w:p>
    <w:p w:rsidR="009D5565" w:rsidRPr="00563A49" w:rsidRDefault="00563A49" w:rsidP="008427D7">
      <w:pPr>
        <w:pStyle w:val="ListParagraph"/>
        <w:numPr>
          <w:ilvl w:val="0"/>
          <w:numId w:val="18"/>
        </w:numPr>
        <w:rPr>
          <w:rFonts w:ascii="Arial" w:hAnsi="Arial" w:cs="Arial"/>
          <w:sz w:val="20"/>
          <w:szCs w:val="20"/>
        </w:rPr>
      </w:pPr>
      <w:r>
        <w:rPr>
          <w:rFonts w:ascii="Arial" w:eastAsia="Times New Roman" w:hAnsi="Arial" w:cs="Arial"/>
          <w:sz w:val="20"/>
          <w:szCs w:val="20"/>
        </w:rPr>
        <w:t xml:space="preserve">Gallery Walk: </w:t>
      </w:r>
      <w:r w:rsidR="009D5565">
        <w:rPr>
          <w:rFonts w:ascii="Arial" w:eastAsia="Times New Roman" w:hAnsi="Arial" w:cs="Arial"/>
          <w:sz w:val="20"/>
          <w:szCs w:val="20"/>
        </w:rPr>
        <w:t xml:space="preserve">Students will be provided post-it notes to complete a gallery walk of the experimental designs for each group.  Each group will provide feedback on the post-it note according to a rubric for assessing </w:t>
      </w:r>
      <w:r>
        <w:rPr>
          <w:rFonts w:ascii="Arial" w:eastAsia="Times New Roman" w:hAnsi="Arial" w:cs="Arial"/>
          <w:sz w:val="20"/>
          <w:szCs w:val="20"/>
        </w:rPr>
        <w:t xml:space="preserve">“Experimental Design.”  </w:t>
      </w:r>
    </w:p>
    <w:p w:rsidR="00563A49" w:rsidRPr="00563A49" w:rsidRDefault="00563A49" w:rsidP="008427D7">
      <w:pPr>
        <w:pStyle w:val="ListParagraph"/>
        <w:numPr>
          <w:ilvl w:val="0"/>
          <w:numId w:val="18"/>
        </w:numPr>
        <w:rPr>
          <w:rFonts w:ascii="Arial" w:hAnsi="Arial" w:cs="Arial"/>
          <w:sz w:val="20"/>
          <w:szCs w:val="20"/>
        </w:rPr>
      </w:pPr>
      <w:r>
        <w:rPr>
          <w:rFonts w:ascii="Arial" w:eastAsia="Times New Roman" w:hAnsi="Arial" w:cs="Arial"/>
          <w:sz w:val="20"/>
          <w:szCs w:val="20"/>
        </w:rPr>
        <w:t xml:space="preserve">Revision: Each student group will utilize their Gallery Walk feedback to ensure their design is proficient to begin. </w:t>
      </w:r>
    </w:p>
    <w:p w:rsidR="00563A49" w:rsidRPr="00563A49" w:rsidRDefault="00563A49" w:rsidP="008427D7">
      <w:pPr>
        <w:pStyle w:val="ListParagraph"/>
        <w:numPr>
          <w:ilvl w:val="0"/>
          <w:numId w:val="18"/>
        </w:numPr>
        <w:rPr>
          <w:rFonts w:ascii="Arial" w:hAnsi="Arial" w:cs="Arial"/>
          <w:sz w:val="20"/>
          <w:szCs w:val="20"/>
        </w:rPr>
      </w:pPr>
      <w:r>
        <w:rPr>
          <w:rFonts w:ascii="Arial" w:eastAsia="Times New Roman" w:hAnsi="Arial" w:cs="Arial"/>
          <w:sz w:val="20"/>
          <w:szCs w:val="20"/>
        </w:rPr>
        <w:t>Testing: Once proficient through design revision, student groups will be permitted into the lab to test their assigned variable as planned.</w:t>
      </w:r>
    </w:p>
    <w:p w:rsidR="00403402" w:rsidRPr="00403402" w:rsidRDefault="00563A49" w:rsidP="00403402">
      <w:pPr>
        <w:pStyle w:val="ListParagraph"/>
        <w:numPr>
          <w:ilvl w:val="0"/>
          <w:numId w:val="18"/>
        </w:numPr>
        <w:rPr>
          <w:rFonts w:ascii="Arial" w:hAnsi="Arial" w:cs="Arial"/>
          <w:sz w:val="20"/>
          <w:szCs w:val="20"/>
        </w:rPr>
      </w:pPr>
      <w:r>
        <w:rPr>
          <w:rFonts w:ascii="Arial" w:eastAsia="Times New Roman" w:hAnsi="Arial" w:cs="Arial"/>
          <w:sz w:val="20"/>
          <w:szCs w:val="20"/>
        </w:rPr>
        <w:t>Pitch: Upon collecting data, student groups will publish their findings on Chart Paper and present their findings in a group Elevator Pitch.  During presentations, other groups will assess the group’s ability to present data and support claims with evidence using the rubric guidelines for each.</w:t>
      </w:r>
    </w:p>
    <w:p w:rsidR="00403402" w:rsidRPr="00403402" w:rsidRDefault="00563A49" w:rsidP="00403402">
      <w:pPr>
        <w:pStyle w:val="ListParagraph"/>
        <w:numPr>
          <w:ilvl w:val="0"/>
          <w:numId w:val="18"/>
        </w:numPr>
        <w:rPr>
          <w:rFonts w:ascii="Arial" w:hAnsi="Arial" w:cs="Arial"/>
          <w:sz w:val="20"/>
          <w:szCs w:val="20"/>
        </w:rPr>
      </w:pPr>
      <w:r w:rsidRPr="00403402">
        <w:rPr>
          <w:rFonts w:ascii="Arial" w:eastAsia="Times New Roman" w:hAnsi="Arial" w:cs="Arial"/>
          <w:sz w:val="20"/>
          <w:szCs w:val="20"/>
        </w:rPr>
        <w:t xml:space="preserve">Exit Ticket: </w:t>
      </w:r>
      <w:r w:rsidR="00403402" w:rsidRPr="00403402">
        <w:rPr>
          <w:rFonts w:ascii="Arial" w:eastAsia="Times New Roman" w:hAnsi="Arial" w:cs="Arial"/>
          <w:sz w:val="20"/>
          <w:szCs w:val="20"/>
        </w:rPr>
        <w:t>Students will be asked to write at least one paragraph that answers our essential questions:</w:t>
      </w:r>
    </w:p>
    <w:p w:rsidR="00403402" w:rsidRPr="00DD4446" w:rsidRDefault="00403402" w:rsidP="00403402">
      <w:pPr>
        <w:pStyle w:val="ListParagraph"/>
        <w:widowControl w:val="0"/>
        <w:numPr>
          <w:ilvl w:val="1"/>
          <w:numId w:val="20"/>
        </w:numPr>
        <w:autoSpaceDE w:val="0"/>
        <w:autoSpaceDN w:val="0"/>
        <w:adjustRightInd w:val="0"/>
        <w:spacing w:after="0" w:line="240" w:lineRule="auto"/>
        <w:rPr>
          <w:rFonts w:ascii="Arial" w:hAnsi="Arial" w:cs="Arial"/>
          <w:sz w:val="20"/>
          <w:szCs w:val="20"/>
        </w:rPr>
      </w:pPr>
      <w:r w:rsidRPr="00DD4446">
        <w:rPr>
          <w:rFonts w:ascii="Arial" w:hAnsi="Arial" w:cs="Arial"/>
          <w:sz w:val="20"/>
          <w:szCs w:val="20"/>
        </w:rPr>
        <w:t>What factors contribute to the current or potential produced by a redox reaction?</w:t>
      </w:r>
    </w:p>
    <w:p w:rsidR="00403402" w:rsidRPr="00DD4446" w:rsidRDefault="00403402" w:rsidP="00403402">
      <w:pPr>
        <w:pStyle w:val="ListParagraph"/>
        <w:widowControl w:val="0"/>
        <w:numPr>
          <w:ilvl w:val="1"/>
          <w:numId w:val="20"/>
        </w:numPr>
        <w:autoSpaceDE w:val="0"/>
        <w:autoSpaceDN w:val="0"/>
        <w:adjustRightInd w:val="0"/>
        <w:spacing w:after="0" w:line="240" w:lineRule="auto"/>
        <w:rPr>
          <w:rFonts w:ascii="Arial" w:hAnsi="Arial" w:cs="Arial"/>
          <w:sz w:val="20"/>
          <w:szCs w:val="20"/>
        </w:rPr>
      </w:pPr>
      <w:r w:rsidRPr="00DD4446">
        <w:rPr>
          <w:rFonts w:ascii="Arial" w:hAnsi="Arial" w:cs="Arial"/>
          <w:sz w:val="20"/>
          <w:szCs w:val="20"/>
        </w:rPr>
        <w:t>Do those factors affect current or potential independently, or do they work cooperatively?</w:t>
      </w:r>
    </w:p>
    <w:p w:rsidR="00563A49" w:rsidRPr="00563A49" w:rsidRDefault="00563A49" w:rsidP="00630FDC">
      <w:pPr>
        <w:pStyle w:val="ListParagraph"/>
        <w:rPr>
          <w:rFonts w:ascii="Arial" w:hAnsi="Arial" w:cs="Arial"/>
          <w:sz w:val="20"/>
          <w:szCs w:val="20"/>
        </w:rPr>
      </w:pPr>
    </w:p>
    <w:p w:rsidR="00563A49" w:rsidRPr="00563A49" w:rsidRDefault="00563A49" w:rsidP="00563A49">
      <w:pPr>
        <w:rPr>
          <w:rFonts w:ascii="Arial" w:hAnsi="Arial" w:cs="Arial"/>
          <w:sz w:val="20"/>
          <w:szCs w:val="20"/>
        </w:rPr>
      </w:pPr>
    </w:p>
    <w:p w:rsidR="008427D7" w:rsidRDefault="008427D7" w:rsidP="008427D7">
      <w:pPr>
        <w:ind w:left="720"/>
        <w:rPr>
          <w:rFonts w:ascii="Arial" w:hAnsi="Arial" w:cs="Arial"/>
          <w:sz w:val="20"/>
          <w:szCs w:val="20"/>
        </w:rPr>
      </w:pPr>
    </w:p>
    <w:p w:rsidR="00644818" w:rsidRDefault="00644818" w:rsidP="00436FC9">
      <w:pPr>
        <w:rPr>
          <w:rFonts w:ascii="Arial" w:hAnsi="Arial" w:cs="Arial"/>
          <w:sz w:val="20"/>
          <w:szCs w:val="20"/>
        </w:rPr>
      </w:pPr>
    </w:p>
    <w:p w:rsidR="00130599" w:rsidRDefault="005E690A" w:rsidP="001704D7">
      <w:pPr>
        <w:rPr>
          <w:rFonts w:ascii="Arial" w:hAnsi="Arial" w:cs="Arial"/>
          <w:sz w:val="20"/>
          <w:szCs w:val="20"/>
        </w:rPr>
      </w:pPr>
      <w:r>
        <w:rPr>
          <w:rFonts w:ascii="Arial" w:hAnsi="Arial" w:cs="Arial"/>
          <w:noProof/>
          <w:sz w:val="20"/>
          <w:szCs w:val="20"/>
          <w:lang w:eastAsia="en-US"/>
        </w:rPr>
        <w:lastRenderedPageBreak/>
        <w:pict>
          <v:shapetype id="_x0000_t202" coordsize="21600,21600" o:spt="202" path="m,l,21600r21600,l21600,xe">
            <v:stroke joinstyle="miter"/>
            <v:path gradientshapeok="t" o:connecttype="rect"/>
          </v:shapetype>
          <v:shape id="Text Box 3" o:spid="_x0000_s1026" type="#_x0000_t202" style="position:absolute;margin-left:-4.55pt;margin-top:7.9pt;width:479.3pt;height:19.45pt;z-index:251661312;visibility:visible;mso-height-percent:200;mso-height-percent:20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">
            <v:textbox style="mso-fit-shape-to-text:t">
              <w:txbxContent>
                <w:p w:rsidR="00475C46" w:rsidRPr="00E43281" w:rsidRDefault="00475C46" w:rsidP="00492666">
                  <w:pPr>
                    <w:rPr>
                      <w:rFonts w:ascii="Arial" w:hAnsi="Arial" w:cs="Arial"/>
                      <w:color w:val="C00000"/>
                      <w:sz w:val="20"/>
                      <w:szCs w:val="20"/>
                    </w:rPr>
                  </w:pPr>
                  <w:r>
                    <w:rPr>
                      <w:rFonts w:ascii="Arial" w:hAnsi="Arial" w:cs="Arial"/>
                      <w:b/>
                      <w:sz w:val="20"/>
                      <w:szCs w:val="20"/>
                    </w:rPr>
                    <w:t xml:space="preserve">Formative Assessments:  </w:t>
                  </w:r>
                  <w:r w:rsidRPr="00E43281">
                    <w:rPr>
                      <w:rFonts w:ascii="Arial" w:hAnsi="Arial" w:cs="Arial"/>
                      <w:color w:val="C00000"/>
                      <w:sz w:val="20"/>
                      <w:szCs w:val="20"/>
                    </w:rPr>
                    <w:t>Link the items in the Activities that will be used as formative assessments.</w:t>
                  </w:r>
                </w:p>
              </w:txbxContent>
            </v:textbox>
          </v:shape>
        </w:pic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8427D7" w:rsidRDefault="008427D7" w:rsidP="008427D7">
      <w:pPr>
        <w:pStyle w:val="ListParagraph"/>
        <w:numPr>
          <w:ilvl w:val="0"/>
          <w:numId w:val="17"/>
        </w:numPr>
        <w:rPr>
          <w:rFonts w:ascii="Arial" w:hAnsi="Arial" w:cs="Arial"/>
          <w:sz w:val="20"/>
          <w:szCs w:val="20"/>
        </w:rPr>
      </w:pPr>
      <w:r w:rsidRPr="00BF1A1E">
        <w:rPr>
          <w:rFonts w:ascii="Arial" w:hAnsi="Arial" w:cs="Arial"/>
          <w:sz w:val="20"/>
          <w:szCs w:val="20"/>
        </w:rPr>
        <w:t>Warm-up: These two questions will determine the depth and breadth of students’ prior knowledge for the activity.</w:t>
      </w:r>
    </w:p>
    <w:p w:rsidR="00475C46" w:rsidRDefault="00475C46" w:rsidP="008427D7">
      <w:pPr>
        <w:pStyle w:val="ListParagraph"/>
        <w:numPr>
          <w:ilvl w:val="0"/>
          <w:numId w:val="17"/>
        </w:numPr>
        <w:rPr>
          <w:rFonts w:ascii="Arial" w:hAnsi="Arial" w:cs="Arial"/>
          <w:sz w:val="20"/>
          <w:szCs w:val="20"/>
        </w:rPr>
      </w:pPr>
      <w:r>
        <w:rPr>
          <w:rFonts w:ascii="Arial" w:hAnsi="Arial" w:cs="Arial"/>
          <w:sz w:val="20"/>
          <w:szCs w:val="20"/>
        </w:rPr>
        <w:t>Dry erase board design: This will allow the teacher to see if students are on track as well as help refine their thinking through follow-up/probing questions.</w:t>
      </w:r>
    </w:p>
    <w:p w:rsidR="00475C46" w:rsidRDefault="00475C46" w:rsidP="008427D7">
      <w:pPr>
        <w:pStyle w:val="ListParagraph"/>
        <w:numPr>
          <w:ilvl w:val="0"/>
          <w:numId w:val="17"/>
        </w:numPr>
        <w:rPr>
          <w:rFonts w:ascii="Arial" w:hAnsi="Arial" w:cs="Arial"/>
          <w:sz w:val="20"/>
          <w:szCs w:val="20"/>
        </w:rPr>
      </w:pPr>
      <w:r>
        <w:rPr>
          <w:rFonts w:ascii="Arial" w:hAnsi="Arial" w:cs="Arial"/>
          <w:sz w:val="20"/>
          <w:szCs w:val="20"/>
        </w:rPr>
        <w:t>Gallery Walk: This will be assess student understanding of the design rubric as well as allow them to re-think their ideas and obtain ideas from other groups.</w:t>
      </w:r>
    </w:p>
    <w:p w:rsidR="00475C46" w:rsidRDefault="00475C46" w:rsidP="008427D7">
      <w:pPr>
        <w:pStyle w:val="ListParagraph"/>
        <w:numPr>
          <w:ilvl w:val="0"/>
          <w:numId w:val="17"/>
        </w:numPr>
        <w:rPr>
          <w:rFonts w:ascii="Arial" w:hAnsi="Arial" w:cs="Arial"/>
          <w:sz w:val="20"/>
          <w:szCs w:val="20"/>
        </w:rPr>
      </w:pPr>
      <w:r>
        <w:rPr>
          <w:rFonts w:ascii="Arial" w:hAnsi="Arial" w:cs="Arial"/>
          <w:sz w:val="20"/>
          <w:szCs w:val="20"/>
        </w:rPr>
        <w:t xml:space="preserve">Revision: the revision process will be </w:t>
      </w:r>
      <w:proofErr w:type="gramStart"/>
      <w:r>
        <w:rPr>
          <w:rFonts w:ascii="Arial" w:hAnsi="Arial" w:cs="Arial"/>
          <w:sz w:val="20"/>
          <w:szCs w:val="20"/>
        </w:rPr>
        <w:t>illustrate</w:t>
      </w:r>
      <w:proofErr w:type="gramEnd"/>
      <w:r>
        <w:rPr>
          <w:rFonts w:ascii="Arial" w:hAnsi="Arial" w:cs="Arial"/>
          <w:sz w:val="20"/>
          <w:szCs w:val="20"/>
        </w:rPr>
        <w:t xml:space="preserve"> enhancements to student understanding as shown on their dry-erase board.</w:t>
      </w:r>
    </w:p>
    <w:p w:rsidR="00475C46" w:rsidRDefault="002F6B26" w:rsidP="008427D7">
      <w:pPr>
        <w:pStyle w:val="ListParagraph"/>
        <w:numPr>
          <w:ilvl w:val="0"/>
          <w:numId w:val="17"/>
        </w:numPr>
        <w:rPr>
          <w:rFonts w:ascii="Arial" w:hAnsi="Arial" w:cs="Arial"/>
          <w:sz w:val="20"/>
          <w:szCs w:val="20"/>
        </w:rPr>
      </w:pPr>
      <w:r>
        <w:rPr>
          <w:rFonts w:ascii="Arial" w:hAnsi="Arial" w:cs="Arial"/>
          <w:sz w:val="20"/>
          <w:szCs w:val="20"/>
        </w:rPr>
        <w:t>Pitch: Student understanding of the variable they tested as well as the meaning of the data will assessed through the poster and presentation.</w:t>
      </w:r>
    </w:p>
    <w:p w:rsidR="001704D7" w:rsidRPr="002F6B26" w:rsidRDefault="002F6B26" w:rsidP="001704D7">
      <w:pPr>
        <w:pStyle w:val="ListParagraph"/>
        <w:numPr>
          <w:ilvl w:val="0"/>
          <w:numId w:val="17"/>
        </w:numPr>
        <w:rPr>
          <w:rFonts w:ascii="Arial" w:hAnsi="Arial" w:cs="Arial"/>
          <w:sz w:val="20"/>
          <w:szCs w:val="20"/>
        </w:rPr>
      </w:pPr>
      <w:r>
        <w:rPr>
          <w:rFonts w:ascii="Arial" w:hAnsi="Arial" w:cs="Arial"/>
          <w:sz w:val="20"/>
          <w:szCs w:val="20"/>
        </w:rPr>
        <w:t>Exit Ticket: This will demonstrate the level of synthesizing of information students were able to formulate from the activity and student presentations.</w:t>
      </w:r>
    </w:p>
    <w:p w:rsidR="00492666" w:rsidRDefault="005E690A" w:rsidP="001704D7">
      <w:pPr>
        <w:rPr>
          <w:rFonts w:ascii="Arial" w:hAnsi="Arial" w:cs="Arial"/>
          <w:sz w:val="20"/>
          <w:szCs w:val="20"/>
        </w:rPr>
      </w:pPr>
      <w:r>
        <w:rPr>
          <w:rFonts w:ascii="Arial" w:hAnsi="Arial" w:cs="Arial"/>
          <w:noProof/>
          <w:sz w:val="20"/>
          <w:szCs w:val="20"/>
          <w:lang w:eastAsia="en-US"/>
        </w:rPr>
        <w:pict>
          <v:shape id="Text Box 4" o:spid="_x0000_s1027" type="#_x0000_t202" style="position:absolute;margin-left:-4.1pt;margin-top:5.75pt;width:475.4pt;height:30.95pt;z-index:251662336;visibility:visible;mso-height-percent:200;mso-height-percent:20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">
            <v:textbox style="mso-fit-shape-to-text:t">
              <w:txbxContent>
                <w:p w:rsidR="00475C46" w:rsidRPr="00E43281" w:rsidRDefault="00475C46" w:rsidP="00492666">
                  <w:pPr>
                    <w:rPr>
                      <w:rFonts w:ascii="Arial" w:hAnsi="Arial" w:cs="Arial"/>
                      <w:color w:val="C00000"/>
                      <w:sz w:val="20"/>
                      <w:szCs w:val="20"/>
                    </w:rPr>
                  </w:pPr>
                  <w:r>
                    <w:rPr>
                      <w:rFonts w:ascii="Arial" w:hAnsi="Arial" w:cs="Arial"/>
                      <w:b/>
                      <w:sz w:val="20"/>
                      <w:szCs w:val="20"/>
                    </w:rPr>
                    <w:t xml:space="preserve">Summative Assessments:  </w:t>
                  </w:r>
                  <w:r w:rsidRPr="00E43281">
                    <w:rPr>
                      <w:rFonts w:ascii="Arial" w:hAnsi="Arial" w:cs="Arial"/>
                      <w:color w:val="C00000"/>
                      <w:sz w:val="20"/>
                      <w:szCs w:val="20"/>
                    </w:rPr>
                    <w:t>These are optional; there may be summative assessments at the end of a set of Activities or only at the end of the entire Unit.</w:t>
                  </w:r>
                </w:p>
              </w:txbxContent>
            </v:textbox>
          </v:shape>
        </w:pic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F32DE4" w:rsidRDefault="00F32DE4" w:rsidP="001704D7">
      <w:pPr>
        <w:rPr>
          <w:rFonts w:ascii="Arial" w:hAnsi="Arial" w:cs="Arial"/>
          <w:sz w:val="20"/>
          <w:szCs w:val="20"/>
        </w:rPr>
      </w:pPr>
    </w:p>
    <w:p w:rsidR="002F6B26" w:rsidRDefault="002F6B26" w:rsidP="002F6B26">
      <w:pPr>
        <w:rPr>
          <w:rFonts w:ascii="Arial" w:hAnsi="Arial" w:cs="Arial"/>
          <w:sz w:val="20"/>
          <w:szCs w:val="20"/>
        </w:rPr>
      </w:pPr>
      <w:r>
        <w:rPr>
          <w:rFonts w:ascii="Arial" w:hAnsi="Arial" w:cs="Arial"/>
          <w:sz w:val="20"/>
          <w:szCs w:val="20"/>
        </w:rPr>
        <w:t xml:space="preserve">Students will have a unit assessment that will include 30 released multiple-choice items and 4 released free response items (2 long form and 2 short form questions).  This will serve as a post-test to matching test items in the diagnostic for the course offered at the beginning of the school year.  </w:t>
      </w:r>
    </w:p>
    <w:p w:rsidR="00F32DE4" w:rsidRDefault="00F32DE4" w:rsidP="001704D7">
      <w:pPr>
        <w:rPr>
          <w:rFonts w:ascii="Arial" w:hAnsi="Arial" w:cs="Arial"/>
          <w:sz w:val="20"/>
          <w:szCs w:val="20"/>
        </w:rPr>
      </w:pPr>
    </w:p>
    <w:tbl>
      <w:tblPr>
        <w:tblStyle w:val="TableGrid"/>
        <w:tblpPr w:leftFromText="180" w:rightFromText="180" w:vertAnchor="text" w:horzAnchor="margin" w:tblpY="327"/>
        <w:tblW w:w="0" w:type="auto"/>
        <w:tblLook w:val="04A0"/>
      </w:tblPr>
      <w:tblGrid>
        <w:gridCol w:w="9576"/>
      </w:tblGrid>
      <w:tr w:rsidR="00F32DE4" w:rsidTr="00941278">
        <w:tc>
          <w:tcPr>
            <w:tcW w:w="9576" w:type="dxa"/>
          </w:tcPr>
          <w:p w:rsidR="00F32DE4" w:rsidRPr="00E43281" w:rsidRDefault="00F32DE4" w:rsidP="00941278">
            <w:pPr>
              <w:rPr>
                <w:rFonts w:ascii="Arial" w:hAnsi="Arial" w:cs="Arial"/>
                <w:color w:val="C00000"/>
                <w:sz w:val="20"/>
                <w:szCs w:val="20"/>
              </w:rPr>
            </w:pPr>
            <w:r>
              <w:rPr>
                <w:rFonts w:ascii="Arial" w:hAnsi="Arial" w:cs="Arial"/>
                <w:b/>
                <w:sz w:val="20"/>
                <w:szCs w:val="20"/>
              </w:rPr>
              <w:t xml:space="preserve">Differentiation: </w:t>
            </w:r>
            <w:r w:rsidRPr="00E43281">
              <w:rPr>
                <w:rFonts w:ascii="Arial" w:hAnsi="Arial" w:cs="Arial"/>
                <w:color w:val="C00000"/>
                <w:sz w:val="20"/>
                <w:szCs w:val="20"/>
              </w:rPr>
              <w:t>Describe how you modified parts of the Lesson to support the needs of different learners.</w:t>
            </w:r>
          </w:p>
          <w:p w:rsidR="00F32DE4" w:rsidRPr="00D650E1" w:rsidRDefault="00D650E1" w:rsidP="00941278">
            <w:pPr>
              <w:rPr>
                <w:rFonts w:ascii="Arial" w:hAnsi="Arial" w:cs="Arial"/>
                <w:color w:val="C00000"/>
                <w:sz w:val="20"/>
                <w:szCs w:val="20"/>
              </w:rPr>
            </w:pPr>
            <w:r w:rsidRPr="00D650E1">
              <w:rPr>
                <w:rFonts w:ascii="Arial" w:hAnsi="Arial" w:cs="Arial"/>
                <w:color w:val="C00000"/>
                <w:sz w:val="20"/>
                <w:szCs w:val="20"/>
              </w:rPr>
              <w:t>Refer to Activity Template</w:t>
            </w:r>
            <w:r>
              <w:rPr>
                <w:rFonts w:ascii="Arial" w:hAnsi="Arial" w:cs="Arial"/>
                <w:color w:val="C00000"/>
                <w:sz w:val="20"/>
                <w:szCs w:val="20"/>
              </w:rPr>
              <w:t xml:space="preserve"> for details</w:t>
            </w:r>
            <w:r w:rsidRPr="00D650E1">
              <w:rPr>
                <w:rFonts w:ascii="Arial" w:hAnsi="Arial" w:cs="Arial"/>
                <w:color w:val="C00000"/>
                <w:sz w:val="20"/>
                <w:szCs w:val="20"/>
              </w:rPr>
              <w:t>.</w:t>
            </w:r>
          </w:p>
        </w:tc>
      </w:tr>
    </w:tbl>
    <w:p w:rsidR="00F32DE4" w:rsidRDefault="00F32DE4" w:rsidP="001704D7">
      <w:pPr>
        <w:rPr>
          <w:rFonts w:ascii="Arial" w:hAnsi="Arial" w:cs="Arial"/>
          <w:sz w:val="20"/>
          <w:szCs w:val="20"/>
        </w:rPr>
      </w:pPr>
    </w:p>
    <w:p w:rsidR="002F6B26" w:rsidRDefault="002F6B26" w:rsidP="002F6B26">
      <w:pPr>
        <w:rPr>
          <w:rFonts w:ascii="Arial" w:hAnsi="Arial" w:cs="Arial"/>
          <w:sz w:val="20"/>
          <w:szCs w:val="20"/>
        </w:rPr>
      </w:pPr>
    </w:p>
    <w:p w:rsidR="002F6B26" w:rsidRDefault="002F6B26" w:rsidP="002F6B26">
      <w:pPr>
        <w:rPr>
          <w:rFonts w:ascii="Arial" w:hAnsi="Arial" w:cs="Arial"/>
          <w:sz w:val="20"/>
          <w:szCs w:val="20"/>
        </w:rPr>
      </w:pPr>
      <w:proofErr w:type="spellStart"/>
      <w:r>
        <w:rPr>
          <w:rFonts w:ascii="Arial" w:hAnsi="Arial" w:cs="Arial"/>
          <w:sz w:val="20"/>
          <w:szCs w:val="20"/>
        </w:rPr>
        <w:t>Kinestic</w:t>
      </w:r>
      <w:proofErr w:type="spellEnd"/>
      <w:r>
        <w:rPr>
          <w:rFonts w:ascii="Arial" w:hAnsi="Arial" w:cs="Arial"/>
          <w:sz w:val="20"/>
          <w:szCs w:val="20"/>
        </w:rPr>
        <w:t>/tactile learners will benefit from the hands-on nature of the activity.</w:t>
      </w:r>
    </w:p>
    <w:p w:rsidR="002F6B26" w:rsidRDefault="002F6B26" w:rsidP="002F6B26">
      <w:pPr>
        <w:rPr>
          <w:rFonts w:ascii="Arial" w:hAnsi="Arial" w:cs="Arial"/>
          <w:sz w:val="20"/>
          <w:szCs w:val="20"/>
        </w:rPr>
      </w:pPr>
    </w:p>
    <w:p w:rsidR="002F6B26" w:rsidRDefault="002F6B26" w:rsidP="002F6B26">
      <w:pPr>
        <w:rPr>
          <w:rFonts w:ascii="Arial" w:hAnsi="Arial" w:cs="Arial"/>
          <w:sz w:val="20"/>
          <w:szCs w:val="20"/>
        </w:rPr>
      </w:pPr>
      <w:r>
        <w:rPr>
          <w:rFonts w:ascii="Arial" w:hAnsi="Arial" w:cs="Arial"/>
          <w:sz w:val="20"/>
          <w:szCs w:val="20"/>
        </w:rPr>
        <w:t>Auditory and visual learners will benefit from creating the dry-erase board experimental design, the gallery walk, and the poster/pitch.</w:t>
      </w:r>
    </w:p>
    <w:p w:rsidR="002F6B26" w:rsidRDefault="002F6B26" w:rsidP="002F6B26">
      <w:pPr>
        <w:rPr>
          <w:rFonts w:ascii="Arial" w:hAnsi="Arial" w:cs="Arial"/>
          <w:sz w:val="20"/>
          <w:szCs w:val="20"/>
        </w:rPr>
      </w:pPr>
    </w:p>
    <w:p w:rsidR="00F32DE4" w:rsidRDefault="002F6B26" w:rsidP="001704D7">
      <w:pPr>
        <w:rPr>
          <w:rFonts w:ascii="Arial" w:hAnsi="Arial" w:cs="Arial"/>
          <w:sz w:val="20"/>
          <w:szCs w:val="20"/>
        </w:rPr>
      </w:pPr>
      <w:r>
        <w:rPr>
          <w:rFonts w:ascii="Arial" w:hAnsi="Arial" w:cs="Arial"/>
          <w:sz w:val="20"/>
          <w:szCs w:val="20"/>
        </w:rPr>
        <w:t>Students will special needs will be working in cooperative learning groups designed based on learning styles assessment from the beginning of the year.</w:t>
      </w:r>
    </w:p>
    <w:tbl>
      <w:tblPr>
        <w:tblStyle w:val="TableGrid"/>
        <w:tblpPr w:leftFromText="180" w:rightFromText="180" w:vertAnchor="text" w:horzAnchor="margin" w:tblpY="327"/>
        <w:tblW w:w="0" w:type="auto"/>
        <w:tblLook w:val="04A0"/>
      </w:tblPr>
      <w:tblGrid>
        <w:gridCol w:w="9576"/>
      </w:tblGrid>
      <w:tr w:rsidR="00492666" w:rsidTr="00492666">
        <w:tc>
          <w:tcPr>
            <w:tcW w:w="9576" w:type="dxa"/>
          </w:tcPr>
          <w:p w:rsidR="00F32DE4" w:rsidRPr="00F32DE4" w:rsidRDefault="00F32DE4" w:rsidP="00F32DE4">
            <w:pPr>
              <w:rPr>
                <w:rFonts w:ascii="Arial" w:hAnsi="Arial" w:cs="Arial"/>
                <w:color w:val="C00000"/>
                <w:sz w:val="20"/>
                <w:szCs w:val="20"/>
              </w:rPr>
            </w:pPr>
            <w:r>
              <w:rPr>
                <w:rFonts w:ascii="Arial" w:hAnsi="Arial" w:cs="Arial"/>
                <w:b/>
                <w:sz w:val="20"/>
                <w:szCs w:val="20"/>
              </w:rPr>
              <w:t xml:space="preserve">Reflection:  </w:t>
            </w:r>
            <w:r w:rsidRPr="00F32DE4">
              <w:rPr>
                <w:rFonts w:ascii="Arial" w:hAnsi="Arial" w:cs="Arial"/>
                <w:color w:val="C00000"/>
                <w:sz w:val="20"/>
                <w:szCs w:val="20"/>
              </w:rPr>
              <w:t>Reflect upon the successes and shortcomings of the lesson.</w:t>
            </w:r>
          </w:p>
          <w:p w:rsidR="00F32DE4" w:rsidRDefault="00F32DE4" w:rsidP="00492666">
            <w:pPr>
              <w:rPr>
                <w:rFonts w:ascii="Arial" w:hAnsi="Arial" w:cs="Arial"/>
                <w:sz w:val="20"/>
                <w:szCs w:val="20"/>
              </w:rPr>
            </w:pPr>
          </w:p>
        </w:tc>
      </w:tr>
    </w:tbl>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ED2666" w:rsidP="00F32DE4">
      <w:pPr>
        <w:rPr>
          <w:rFonts w:ascii="Arial" w:hAnsi="Arial" w:cs="Arial"/>
          <w:sz w:val="20"/>
          <w:szCs w:val="20"/>
        </w:rPr>
      </w:pPr>
      <w:r>
        <w:rPr>
          <w:rFonts w:ascii="Arial" w:hAnsi="Arial" w:cs="Arial"/>
          <w:sz w:val="20"/>
          <w:szCs w:val="20"/>
        </w:rPr>
        <w:t>This lesson’s biggest challenge hinged on the amount of time it took students to figure out how to use a digital multi-meter to measure current and voltage across a home-made cell or battery.  In the future, student efficacy could be greatly improved with a tutorial, chunked instruction, and modeling of how to use a digital multi-meter in the “field.”  Students are greatly familiar with electronics, but collecting data real-time with an unfamiliar tool and without prior-knowledge of upper-level physics proved challenging.  Unfortunately, the publication that first illustrated the ability to create batteries with this design did not provide any material or instructor directions on how to address student misconceptions.  In the future, the teacher will spend more time testing conditions, reaching out to the author of the publication, and designing a more fail-proof effort so students do not lose time by discovering how to make measurements with a multi-meter and trial-and-error.</w:t>
      </w: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Pr="00F32DE4" w:rsidRDefault="00F32DE4" w:rsidP="00F32DE4">
      <w:pPr>
        <w:rPr>
          <w:rFonts w:ascii="Arial" w:hAnsi="Arial" w:cs="Arial"/>
          <w:sz w:val="20"/>
          <w:szCs w:val="20"/>
        </w:rPr>
      </w:pPr>
    </w:p>
    <w:sectPr w:rsidR="00F32DE4" w:rsidRPr="00F32DE4" w:rsidSect="00630FDC">
      <w:type w:val="continuous"/>
      <w:pgSz w:w="12240" w:h="15840"/>
      <w:pgMar w:top="1080" w:right="1440" w:bottom="1080" w:left="144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0E8" w:rsidRDefault="00B570E8" w:rsidP="005F7C59">
      <w:r>
        <w:separator/>
      </w:r>
    </w:p>
  </w:endnote>
  <w:endnote w:type="continuationSeparator" w:id="0">
    <w:p w:rsidR="00B570E8" w:rsidRDefault="00B570E8" w:rsidP="005F7C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altName w:val="MS Mincho"/>
    <w:charset w:val="4E"/>
    <w:family w:val="auto"/>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531885"/>
      <w:docPartObj>
        <w:docPartGallery w:val="Page Numbers (Bottom of Page)"/>
        <w:docPartUnique/>
      </w:docPartObj>
    </w:sdtPr>
    <w:sdtEndPr>
      <w:rPr>
        <w:noProof/>
      </w:rPr>
    </w:sdtEndPr>
    <w:sdtContent>
      <w:p w:rsidR="00475C46" w:rsidRDefault="005E690A">
        <w:pPr>
          <w:pStyle w:val="Footer"/>
          <w:jc w:val="center"/>
        </w:pPr>
        <w:r>
          <w:fldChar w:fldCharType="begin"/>
        </w:r>
        <w:r w:rsidR="00475C46">
          <w:instrText xml:space="preserve"> PAGE   \* MERGEFORMAT </w:instrText>
        </w:r>
        <w:r>
          <w:fldChar w:fldCharType="separate"/>
        </w:r>
        <w:r w:rsidR="000760DA">
          <w:rPr>
            <w:noProof/>
          </w:rPr>
          <w:t>4</w:t>
        </w:r>
        <w:r>
          <w:rPr>
            <w:noProof/>
          </w:rPr>
          <w:fldChar w:fldCharType="end"/>
        </w:r>
        <w:r w:rsidR="00475C46">
          <w:rPr>
            <w:noProof/>
          </w:rPr>
          <w:tab/>
        </w:r>
        <w:r w:rsidR="00475C46">
          <w:rPr>
            <w:noProof/>
          </w:rPr>
          <w:tab/>
          <w:t>Revised: 062813</w:t>
        </w:r>
      </w:p>
    </w:sdtContent>
  </w:sdt>
  <w:p w:rsidR="00475C46" w:rsidRDefault="00475C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0E8" w:rsidRDefault="00B570E8" w:rsidP="005F7C59">
      <w:r>
        <w:separator/>
      </w:r>
    </w:p>
  </w:footnote>
  <w:footnote w:type="continuationSeparator" w:id="0">
    <w:p w:rsidR="00B570E8" w:rsidRDefault="00B570E8" w:rsidP="005F7C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C46" w:rsidRDefault="00475C46" w:rsidP="00AF0096">
    <w:pPr>
      <w:pStyle w:val="Header"/>
      <w:ind w:left="-90"/>
    </w:pPr>
    <w:r>
      <w:rPr>
        <w:noProof/>
        <w:lang w:eastAsia="en-US"/>
      </w:rPr>
      <w:drawing>
        <wp:anchor distT="0" distB="0" distL="114300" distR="114300" simplePos="0" relativeHeight="251658240" behindDoc="1" locked="0" layoutInCell="1" allowOverlap="1">
          <wp:simplePos x="0" y="0"/>
          <wp:positionH relativeFrom="column">
            <wp:posOffset>-94615</wp:posOffset>
          </wp:positionH>
          <wp:positionV relativeFrom="paragraph">
            <wp:posOffset>-53975</wp:posOffset>
          </wp:positionV>
          <wp:extent cx="6126480" cy="594360"/>
          <wp:effectExtent l="0" t="0" r="7620" b="0"/>
          <wp:wrapTight wrapText="bothSides">
            <wp:wrapPolygon edited="0">
              <wp:start x="0" y="0"/>
              <wp:lineTo x="0" y="20769"/>
              <wp:lineTo x="21560" y="20769"/>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6126480" cy="594360"/>
                  </a:xfrm>
                  <a:prstGeom prst="rect">
                    <a:avLst/>
                  </a:prstGeom>
                </pic:spPr>
              </pic:pic>
            </a:graphicData>
          </a:graphic>
        </wp:anchor>
      </w:drawing>
    </w:r>
  </w:p>
  <w:p w:rsidR="00475C46" w:rsidRDefault="00475C46" w:rsidP="003E1CF3">
    <w:pPr>
      <w:pStyle w:val="Header"/>
      <w:rPr>
        <w:sz w:val="16"/>
      </w:rPr>
    </w:pPr>
  </w:p>
  <w:p w:rsidR="00475C46" w:rsidRDefault="00475C46" w:rsidP="003E1CF3">
    <w:pPr>
      <w:pStyle w:val="Header"/>
      <w:rPr>
        <w:sz w:val="16"/>
      </w:rPr>
    </w:pPr>
  </w:p>
  <w:p w:rsidR="00475C46" w:rsidRDefault="00475C46" w:rsidP="003E1CF3">
    <w:pPr>
      <w:pStyle w:val="Header"/>
      <w:rPr>
        <w:sz w:val="16"/>
      </w:rPr>
    </w:pPr>
  </w:p>
  <w:p w:rsidR="00475C46" w:rsidRPr="0014643D" w:rsidRDefault="00475C46" w:rsidP="003E1CF3">
    <w:pPr>
      <w:pStyle w:val="Heade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A3313"/>
    <w:multiLevelType w:val="hybridMultilevel"/>
    <w:tmpl w:val="15CEE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3C5585"/>
    <w:multiLevelType w:val="hybridMultilevel"/>
    <w:tmpl w:val="4300E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E22298A"/>
    <w:multiLevelType w:val="hybridMultilevel"/>
    <w:tmpl w:val="2E083706"/>
    <w:lvl w:ilvl="0" w:tplc="1E1EEB42">
      <w:start w:val="1"/>
      <w:numFmt w:val="decimal"/>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EC1B0F"/>
    <w:multiLevelType w:val="hybridMultilevel"/>
    <w:tmpl w:val="9FC01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007EE9"/>
    <w:multiLevelType w:val="hybridMultilevel"/>
    <w:tmpl w:val="28AEF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78E0021"/>
    <w:multiLevelType w:val="hybridMultilevel"/>
    <w:tmpl w:val="46302E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3"/>
  </w:num>
  <w:num w:numId="4">
    <w:abstractNumId w:val="15"/>
  </w:num>
  <w:num w:numId="5">
    <w:abstractNumId w:val="13"/>
  </w:num>
  <w:num w:numId="6">
    <w:abstractNumId w:val="6"/>
  </w:num>
  <w:num w:numId="7">
    <w:abstractNumId w:val="7"/>
  </w:num>
  <w:num w:numId="8">
    <w:abstractNumId w:val="11"/>
  </w:num>
  <w:num w:numId="9">
    <w:abstractNumId w:val="4"/>
  </w:num>
  <w:num w:numId="10">
    <w:abstractNumId w:val="12"/>
  </w:num>
  <w:num w:numId="11">
    <w:abstractNumId w:val="9"/>
  </w:num>
  <w:num w:numId="12">
    <w:abstractNumId w:val="2"/>
  </w:num>
  <w:num w:numId="13">
    <w:abstractNumId w:val="18"/>
  </w:num>
  <w:num w:numId="14">
    <w:abstractNumId w:val="17"/>
  </w:num>
  <w:num w:numId="15">
    <w:abstractNumId w:val="1"/>
  </w:num>
  <w:num w:numId="16">
    <w:abstractNumId w:val="0"/>
  </w:num>
  <w:num w:numId="17">
    <w:abstractNumId w:val="8"/>
  </w:num>
  <w:num w:numId="18">
    <w:abstractNumId w:val="14"/>
  </w:num>
  <w:num w:numId="19">
    <w:abstractNumId w:val="5"/>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embedSystemFonts/>
  <w:proofState w:spelling="clean" w:grammar="clean"/>
  <w:attachedTemplate r:id="rId1"/>
  <w:stylePaneFormatFilter w:val="3F01"/>
  <w:defaultTabStop w:val="360"/>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2A2CF6"/>
    <w:rsid w:val="0000249B"/>
    <w:rsid w:val="000230AA"/>
    <w:rsid w:val="00046C11"/>
    <w:rsid w:val="00054325"/>
    <w:rsid w:val="00054D6E"/>
    <w:rsid w:val="00067858"/>
    <w:rsid w:val="0007168F"/>
    <w:rsid w:val="000760DA"/>
    <w:rsid w:val="00082A60"/>
    <w:rsid w:val="000A0AAB"/>
    <w:rsid w:val="000B30CC"/>
    <w:rsid w:val="000B7058"/>
    <w:rsid w:val="00107816"/>
    <w:rsid w:val="00111506"/>
    <w:rsid w:val="00112DD2"/>
    <w:rsid w:val="00130599"/>
    <w:rsid w:val="00146376"/>
    <w:rsid w:val="0014643D"/>
    <w:rsid w:val="001704D7"/>
    <w:rsid w:val="0017523F"/>
    <w:rsid w:val="001957A1"/>
    <w:rsid w:val="00195F8A"/>
    <w:rsid w:val="001C59E4"/>
    <w:rsid w:val="001F7250"/>
    <w:rsid w:val="00206012"/>
    <w:rsid w:val="00212323"/>
    <w:rsid w:val="002302E9"/>
    <w:rsid w:val="0025451F"/>
    <w:rsid w:val="00257B58"/>
    <w:rsid w:val="0027559B"/>
    <w:rsid w:val="00284842"/>
    <w:rsid w:val="002A2CF6"/>
    <w:rsid w:val="002A3A95"/>
    <w:rsid w:val="002B290A"/>
    <w:rsid w:val="002F6B26"/>
    <w:rsid w:val="003061DC"/>
    <w:rsid w:val="0031039B"/>
    <w:rsid w:val="00313753"/>
    <w:rsid w:val="003325E8"/>
    <w:rsid w:val="0035605A"/>
    <w:rsid w:val="00394279"/>
    <w:rsid w:val="003A4B6D"/>
    <w:rsid w:val="003B0A40"/>
    <w:rsid w:val="003C7407"/>
    <w:rsid w:val="003E1CF3"/>
    <w:rsid w:val="003E3EC7"/>
    <w:rsid w:val="003E575A"/>
    <w:rsid w:val="003F0DF4"/>
    <w:rsid w:val="00403402"/>
    <w:rsid w:val="00405543"/>
    <w:rsid w:val="00411792"/>
    <w:rsid w:val="00421961"/>
    <w:rsid w:val="004301D3"/>
    <w:rsid w:val="00436FC9"/>
    <w:rsid w:val="004372C2"/>
    <w:rsid w:val="00443A38"/>
    <w:rsid w:val="004532E7"/>
    <w:rsid w:val="00454D70"/>
    <w:rsid w:val="00475C46"/>
    <w:rsid w:val="0048522B"/>
    <w:rsid w:val="00492666"/>
    <w:rsid w:val="004A53EC"/>
    <w:rsid w:val="004C1C79"/>
    <w:rsid w:val="004D4B0C"/>
    <w:rsid w:val="004E24A0"/>
    <w:rsid w:val="00563A49"/>
    <w:rsid w:val="00564B8F"/>
    <w:rsid w:val="00575F4A"/>
    <w:rsid w:val="005912BF"/>
    <w:rsid w:val="005B1D58"/>
    <w:rsid w:val="005B42B8"/>
    <w:rsid w:val="005E690A"/>
    <w:rsid w:val="005F44EB"/>
    <w:rsid w:val="005F66AB"/>
    <w:rsid w:val="005F7C59"/>
    <w:rsid w:val="006041F1"/>
    <w:rsid w:val="00617910"/>
    <w:rsid w:val="00630FDC"/>
    <w:rsid w:val="00634D32"/>
    <w:rsid w:val="00640B09"/>
    <w:rsid w:val="00644818"/>
    <w:rsid w:val="00662AD4"/>
    <w:rsid w:val="00665A3F"/>
    <w:rsid w:val="006C12A7"/>
    <w:rsid w:val="00714897"/>
    <w:rsid w:val="00731068"/>
    <w:rsid w:val="007312C4"/>
    <w:rsid w:val="007466F3"/>
    <w:rsid w:val="007602A1"/>
    <w:rsid w:val="007648A5"/>
    <w:rsid w:val="00767EAD"/>
    <w:rsid w:val="007F0927"/>
    <w:rsid w:val="008117FE"/>
    <w:rsid w:val="008427D7"/>
    <w:rsid w:val="00852CDE"/>
    <w:rsid w:val="00854D5E"/>
    <w:rsid w:val="0085699A"/>
    <w:rsid w:val="00865F12"/>
    <w:rsid w:val="008679E0"/>
    <w:rsid w:val="00890FDF"/>
    <w:rsid w:val="008A2F18"/>
    <w:rsid w:val="008C5211"/>
    <w:rsid w:val="008D0DE3"/>
    <w:rsid w:val="008D1CE3"/>
    <w:rsid w:val="008D4E21"/>
    <w:rsid w:val="008E37F4"/>
    <w:rsid w:val="008F15D4"/>
    <w:rsid w:val="008F66BC"/>
    <w:rsid w:val="00922618"/>
    <w:rsid w:val="0093495E"/>
    <w:rsid w:val="00941278"/>
    <w:rsid w:val="00945F78"/>
    <w:rsid w:val="00994D73"/>
    <w:rsid w:val="009A07C3"/>
    <w:rsid w:val="009D5565"/>
    <w:rsid w:val="00A069A2"/>
    <w:rsid w:val="00A361D8"/>
    <w:rsid w:val="00A50292"/>
    <w:rsid w:val="00A7688F"/>
    <w:rsid w:val="00AA2A24"/>
    <w:rsid w:val="00AA6498"/>
    <w:rsid w:val="00AC7581"/>
    <w:rsid w:val="00AD2735"/>
    <w:rsid w:val="00AD6219"/>
    <w:rsid w:val="00AF0096"/>
    <w:rsid w:val="00B10558"/>
    <w:rsid w:val="00B16F3D"/>
    <w:rsid w:val="00B47A60"/>
    <w:rsid w:val="00B570E8"/>
    <w:rsid w:val="00B6184E"/>
    <w:rsid w:val="00BD0C1C"/>
    <w:rsid w:val="00BF20CD"/>
    <w:rsid w:val="00BF5108"/>
    <w:rsid w:val="00C0579B"/>
    <w:rsid w:val="00C309B5"/>
    <w:rsid w:val="00C34E14"/>
    <w:rsid w:val="00C37A6C"/>
    <w:rsid w:val="00C50080"/>
    <w:rsid w:val="00C649C1"/>
    <w:rsid w:val="00C657F3"/>
    <w:rsid w:val="00C6688D"/>
    <w:rsid w:val="00CD0090"/>
    <w:rsid w:val="00CF4695"/>
    <w:rsid w:val="00D00FB7"/>
    <w:rsid w:val="00D035C3"/>
    <w:rsid w:val="00D054C8"/>
    <w:rsid w:val="00D25E34"/>
    <w:rsid w:val="00D418E0"/>
    <w:rsid w:val="00D51444"/>
    <w:rsid w:val="00D650E1"/>
    <w:rsid w:val="00D6711A"/>
    <w:rsid w:val="00D75566"/>
    <w:rsid w:val="00D845F4"/>
    <w:rsid w:val="00DC6C55"/>
    <w:rsid w:val="00DE5656"/>
    <w:rsid w:val="00E0358C"/>
    <w:rsid w:val="00E14DF6"/>
    <w:rsid w:val="00E2338C"/>
    <w:rsid w:val="00E3036E"/>
    <w:rsid w:val="00E37DAA"/>
    <w:rsid w:val="00E43281"/>
    <w:rsid w:val="00E47F71"/>
    <w:rsid w:val="00E656FB"/>
    <w:rsid w:val="00EA324B"/>
    <w:rsid w:val="00EC444F"/>
    <w:rsid w:val="00ED2666"/>
    <w:rsid w:val="00ED346B"/>
    <w:rsid w:val="00EF4401"/>
    <w:rsid w:val="00F0051A"/>
    <w:rsid w:val="00F20E1D"/>
    <w:rsid w:val="00F2418B"/>
    <w:rsid w:val="00F32DE4"/>
    <w:rsid w:val="00F44D21"/>
    <w:rsid w:val="00FA307B"/>
    <w:rsid w:val="00FA7EDC"/>
    <w:rsid w:val="00FC1719"/>
    <w:rsid w:val="00FC2C69"/>
    <w:rsid w:val="00FD6C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s>
</file>

<file path=word/webSettings.xml><?xml version="1.0" encoding="utf-8"?>
<w:webSettings xmlns:r="http://schemas.openxmlformats.org/officeDocument/2006/relationships" xmlns:w="http://schemas.openxmlformats.org/wordprocessingml/2006/main">
  <w:divs>
    <w:div w:id="838929965">
      <w:bodyDiv w:val="1"/>
      <w:marLeft w:val="0"/>
      <w:marRight w:val="0"/>
      <w:marTop w:val="0"/>
      <w:marBottom w:val="0"/>
      <w:divBdr>
        <w:top w:val="none" w:sz="0" w:space="0" w:color="auto"/>
        <w:left w:val="none" w:sz="0" w:space="0" w:color="auto"/>
        <w:bottom w:val="none" w:sz="0" w:space="0" w:color="auto"/>
        <w:right w:val="none" w:sz="0" w:space="0" w:color="auto"/>
      </w:divBdr>
    </w:div>
    <w:div w:id="20503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Templates\Activity-Template-Components_To-Be-Completed-By-Teacher_BLANK-VERSION_Draft6-FINAL_100812_julie_steim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FA13E-67F1-4547-9147-9682126C5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Activity-Template-Components_To-Be-Completed-By-Teacher_BLANK-VERSION_Draft6-FINAL_100812_julie_steimle</Template>
  <TotalTime>1</TotalTime>
  <Pages>4</Pages>
  <Words>1500</Words>
  <Characters>8552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10032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Windows User</cp:lastModifiedBy>
  <cp:revision>2</cp:revision>
  <cp:lastPrinted>2012-10-11T19:21:00Z</cp:lastPrinted>
  <dcterms:created xsi:type="dcterms:W3CDTF">2016-03-15T04:03:00Z</dcterms:created>
  <dcterms:modified xsi:type="dcterms:W3CDTF">2016-03-15T04:03:00Z</dcterms:modified>
</cp:coreProperties>
</file>